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46" w:type="dxa"/>
        <w:tblInd w:w="142" w:type="dxa"/>
        <w:tblCellMar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4239"/>
        <w:gridCol w:w="4707"/>
      </w:tblGrid>
      <w:tr w:rsidR="005E2E2B" w14:paraId="711ED030" w14:textId="77777777">
        <w:trPr>
          <w:trHeight w:val="1143"/>
        </w:trPr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D59B69" w14:textId="77777777" w:rsidR="005E2E2B" w:rsidRDefault="00C76942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6"/>
              </w:rPr>
              <w:t>M</w:t>
            </w:r>
            <w:r w:rsidR="001918BB">
              <w:rPr>
                <w:b/>
                <w:sz w:val="26"/>
              </w:rPr>
              <w:t>ateřská škola, Dolní Němčí, okres Uherské Hradiště</w:t>
            </w:r>
            <w:r>
              <w:rPr>
                <w:b/>
                <w:sz w:val="26"/>
              </w:rPr>
              <w:t xml:space="preserve">     </w:t>
            </w:r>
          </w:p>
          <w:p w14:paraId="3BB7CE0E" w14:textId="77777777" w:rsidR="005E2E2B" w:rsidRDefault="005E2E2B" w:rsidP="001918BB">
            <w:pPr>
              <w:spacing w:after="34" w:line="259" w:lineRule="auto"/>
              <w:ind w:left="0" w:right="67" w:firstLine="0"/>
            </w:pPr>
          </w:p>
          <w:p w14:paraId="1568D0CC" w14:textId="77777777" w:rsidR="005E2E2B" w:rsidRDefault="00C76942">
            <w:pPr>
              <w:spacing w:after="0" w:line="259" w:lineRule="auto"/>
              <w:ind w:left="0" w:firstLine="0"/>
              <w:jc w:val="right"/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</w:r>
            <w:r>
              <w:t xml:space="preserve"> </w:t>
            </w:r>
          </w:p>
        </w:tc>
      </w:tr>
      <w:tr w:rsidR="005E2E2B" w14:paraId="2FD635AC" w14:textId="77777777">
        <w:trPr>
          <w:trHeight w:val="778"/>
        </w:trPr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25B67A" w14:textId="77777777" w:rsidR="005E2E2B" w:rsidRDefault="00C7694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SMĚRNICE KE STANOVENÍ ÚPLATY ZA PŘEDŠKOLNÍ VZDĚLÁVÁNÍ DÍTĚTE V MATEŘSKÉ ŠKOLE </w:t>
            </w:r>
          </w:p>
        </w:tc>
      </w:tr>
      <w:tr w:rsidR="005E2E2B" w14:paraId="278BA804" w14:textId="77777777">
        <w:trPr>
          <w:trHeight w:val="413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D5C8AC" w14:textId="77777777" w:rsidR="005E2E2B" w:rsidRDefault="00C76942">
            <w:pPr>
              <w:spacing w:after="0" w:line="259" w:lineRule="auto"/>
              <w:ind w:left="0" w:firstLine="0"/>
              <w:jc w:val="left"/>
            </w:pPr>
            <w:r>
              <w:t xml:space="preserve">Č.j.:       </w:t>
            </w:r>
            <w:r w:rsidR="001918BB">
              <w:t xml:space="preserve">     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80495F" w14:textId="77777777" w:rsidR="005E2E2B" w:rsidRDefault="001918B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43/21</w:t>
            </w:r>
            <w:r w:rsidR="00C76942">
              <w:rPr>
                <w:b/>
              </w:rPr>
              <w:t xml:space="preserve"> </w:t>
            </w:r>
          </w:p>
        </w:tc>
      </w:tr>
      <w:tr w:rsidR="005E2E2B" w14:paraId="1DD486A1" w14:textId="77777777">
        <w:trPr>
          <w:trHeight w:val="410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B96783" w14:textId="77777777" w:rsidR="005E2E2B" w:rsidRDefault="00C76942">
            <w:pPr>
              <w:spacing w:after="0" w:line="259" w:lineRule="auto"/>
              <w:ind w:left="0" w:firstLine="0"/>
              <w:jc w:val="left"/>
            </w:pPr>
            <w:r>
              <w:t xml:space="preserve">Vypracoval: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4E00F" w14:textId="77777777" w:rsidR="005E2E2B" w:rsidRDefault="001918BB">
            <w:pPr>
              <w:spacing w:after="0" w:line="259" w:lineRule="auto"/>
              <w:ind w:left="0" w:firstLine="0"/>
              <w:jc w:val="left"/>
            </w:pPr>
            <w:r>
              <w:t xml:space="preserve">Dufková Veronika, </w:t>
            </w:r>
            <w:proofErr w:type="spellStart"/>
            <w:r>
              <w:t>řed</w:t>
            </w:r>
            <w:proofErr w:type="spellEnd"/>
            <w:r>
              <w:t>. školy</w:t>
            </w:r>
          </w:p>
        </w:tc>
      </w:tr>
      <w:tr w:rsidR="005E2E2B" w14:paraId="13699808" w14:textId="77777777">
        <w:trPr>
          <w:trHeight w:val="410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3D869B" w14:textId="77777777" w:rsidR="005E2E2B" w:rsidRDefault="00C76942">
            <w:pPr>
              <w:spacing w:after="0" w:line="259" w:lineRule="auto"/>
              <w:ind w:left="0" w:firstLine="0"/>
              <w:jc w:val="left"/>
            </w:pPr>
            <w:r>
              <w:t xml:space="preserve">Schválil: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61EA62" w14:textId="77777777" w:rsidR="005E2E2B" w:rsidRDefault="001918BB">
            <w:pPr>
              <w:spacing w:after="0" w:line="259" w:lineRule="auto"/>
              <w:ind w:left="0" w:firstLine="0"/>
              <w:jc w:val="left"/>
            </w:pPr>
            <w:r>
              <w:t xml:space="preserve">Dufková Veronika, </w:t>
            </w:r>
            <w:proofErr w:type="spellStart"/>
            <w:r>
              <w:t>řed</w:t>
            </w:r>
            <w:proofErr w:type="spellEnd"/>
            <w:r>
              <w:t>. školy</w:t>
            </w:r>
          </w:p>
        </w:tc>
      </w:tr>
      <w:tr w:rsidR="005E2E2B" w14:paraId="1064DEE0" w14:textId="77777777">
        <w:trPr>
          <w:trHeight w:val="410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FA29FF" w14:textId="77777777" w:rsidR="005E2E2B" w:rsidRDefault="00C76942">
            <w:pPr>
              <w:spacing w:after="0" w:line="259" w:lineRule="auto"/>
              <w:ind w:left="0" w:firstLine="0"/>
              <w:jc w:val="left"/>
            </w:pPr>
            <w:r>
              <w:t xml:space="preserve">Pedagogická rada projednala dne: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29F33B" w14:textId="77777777" w:rsidR="005E2E2B" w:rsidRDefault="001918BB">
            <w:pPr>
              <w:spacing w:after="0" w:line="259" w:lineRule="auto"/>
              <w:ind w:left="0" w:firstLine="0"/>
              <w:jc w:val="left"/>
            </w:pPr>
            <w:r>
              <w:t>27.8.2024</w:t>
            </w:r>
          </w:p>
        </w:tc>
      </w:tr>
      <w:tr w:rsidR="005E2E2B" w14:paraId="15C0903B" w14:textId="77777777">
        <w:trPr>
          <w:trHeight w:val="413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C6F2F2" w14:textId="77777777" w:rsidR="005E2E2B" w:rsidRDefault="001F5E8C">
            <w:pPr>
              <w:spacing w:after="0" w:line="259" w:lineRule="auto"/>
              <w:ind w:left="0" w:firstLine="0"/>
              <w:jc w:val="left"/>
            </w:pPr>
            <w:r>
              <w:t>Směrnice</w:t>
            </w:r>
            <w:r w:rsidR="00C76942">
              <w:t xml:space="preserve"> nabývá účinnosti dne: 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62F0E6" w14:textId="77777777" w:rsidR="005E2E2B" w:rsidRDefault="001918BB">
            <w:pPr>
              <w:spacing w:after="0" w:line="259" w:lineRule="auto"/>
              <w:ind w:left="0" w:firstLine="0"/>
              <w:jc w:val="left"/>
            </w:pPr>
            <w:r>
              <w:t>1.9.2024</w:t>
            </w:r>
          </w:p>
        </w:tc>
      </w:tr>
    </w:tbl>
    <w:p w14:paraId="1769F7C2" w14:textId="77777777" w:rsidR="005E2E2B" w:rsidRDefault="00C76942">
      <w:pPr>
        <w:spacing w:after="9" w:line="259" w:lineRule="auto"/>
        <w:ind w:left="1157" w:firstLine="0"/>
        <w:jc w:val="left"/>
      </w:pPr>
      <w:r>
        <w:rPr>
          <w:b/>
          <w:sz w:val="28"/>
        </w:rPr>
        <w:t xml:space="preserve"> </w:t>
      </w:r>
    </w:p>
    <w:p w14:paraId="57529C86" w14:textId="77777777" w:rsidR="005E2E2B" w:rsidRDefault="00C76942">
      <w:pPr>
        <w:spacing w:after="0" w:line="259" w:lineRule="auto"/>
        <w:ind w:left="218" w:firstLine="0"/>
        <w:jc w:val="left"/>
      </w:pPr>
      <w:r>
        <w:rPr>
          <w:b/>
          <w:sz w:val="32"/>
        </w:rPr>
        <w:t xml:space="preserve"> </w:t>
      </w:r>
    </w:p>
    <w:p w14:paraId="174BB2B9" w14:textId="77777777" w:rsidR="005E2E2B" w:rsidRDefault="00C76942">
      <w:pPr>
        <w:spacing w:after="96" w:line="259" w:lineRule="auto"/>
        <w:ind w:left="77" w:firstLine="0"/>
        <w:jc w:val="left"/>
      </w:pPr>
      <w:r>
        <w:t xml:space="preserve"> </w:t>
      </w:r>
    </w:p>
    <w:p w14:paraId="4E142837" w14:textId="77777777" w:rsidR="005E2E2B" w:rsidRDefault="00C76942">
      <w:pPr>
        <w:spacing w:after="304" w:line="259" w:lineRule="auto"/>
        <w:ind w:left="77" w:firstLine="0"/>
        <w:jc w:val="left"/>
      </w:pPr>
      <w:r>
        <w:t xml:space="preserve"> </w:t>
      </w:r>
    </w:p>
    <w:p w14:paraId="7657AAFB" w14:textId="77777777" w:rsidR="005E2E2B" w:rsidRDefault="00C76942">
      <w:pPr>
        <w:spacing w:after="92" w:line="259" w:lineRule="auto"/>
        <w:ind w:left="77" w:firstLine="0"/>
        <w:jc w:val="left"/>
      </w:pPr>
      <w:r>
        <w:rPr>
          <w:rFonts w:ascii="Calibri" w:eastAsia="Calibri" w:hAnsi="Calibri" w:cs="Calibri"/>
          <w:color w:val="2F5496"/>
          <w:sz w:val="32"/>
        </w:rPr>
        <w:t xml:space="preserve">Obsah </w:t>
      </w:r>
    </w:p>
    <w:p w14:paraId="1C4759B2" w14:textId="77777777" w:rsidR="005E2E2B" w:rsidRDefault="00C76942">
      <w:pPr>
        <w:numPr>
          <w:ilvl w:val="0"/>
          <w:numId w:val="1"/>
        </w:numPr>
        <w:spacing w:after="248"/>
        <w:ind w:hanging="420"/>
      </w:pPr>
      <w:r>
        <w:t>Úvodní ustanovení ............................................................................</w:t>
      </w:r>
      <w:r w:rsidR="001918BB">
        <w:t>...............................</w:t>
      </w:r>
      <w:r>
        <w:t>2</w:t>
      </w:r>
      <w:r>
        <w:rPr>
          <w:rFonts w:ascii="Calibri" w:eastAsia="Calibri" w:hAnsi="Calibri" w:cs="Calibri"/>
          <w:sz w:val="22"/>
        </w:rPr>
        <w:t xml:space="preserve"> </w:t>
      </w:r>
    </w:p>
    <w:p w14:paraId="7848B48A" w14:textId="77777777" w:rsidR="005E2E2B" w:rsidRDefault="00C76942">
      <w:pPr>
        <w:numPr>
          <w:ilvl w:val="0"/>
          <w:numId w:val="1"/>
        </w:numPr>
        <w:spacing w:after="246"/>
        <w:ind w:hanging="420"/>
      </w:pPr>
      <w:r>
        <w:t>Přihlašování k předškolnímu vzdělávání dítěte ............................................................... 2</w:t>
      </w:r>
      <w:r>
        <w:rPr>
          <w:rFonts w:ascii="Calibri" w:eastAsia="Calibri" w:hAnsi="Calibri" w:cs="Calibri"/>
          <w:sz w:val="22"/>
        </w:rPr>
        <w:t xml:space="preserve"> </w:t>
      </w:r>
    </w:p>
    <w:p w14:paraId="1842F8CA" w14:textId="77777777" w:rsidR="005E2E2B" w:rsidRDefault="00C76942">
      <w:pPr>
        <w:numPr>
          <w:ilvl w:val="0"/>
          <w:numId w:val="1"/>
        </w:numPr>
        <w:spacing w:after="246"/>
        <w:ind w:hanging="420"/>
      </w:pPr>
      <w:r>
        <w:t>Stanovení výše úplaty .......................................................................</w:t>
      </w:r>
      <w:r w:rsidR="001918BB">
        <w:t>...............................</w:t>
      </w:r>
      <w:r>
        <w:t>2</w:t>
      </w:r>
      <w:r>
        <w:rPr>
          <w:rFonts w:ascii="Calibri" w:eastAsia="Calibri" w:hAnsi="Calibri" w:cs="Calibri"/>
          <w:sz w:val="22"/>
        </w:rPr>
        <w:t xml:space="preserve"> </w:t>
      </w:r>
    </w:p>
    <w:p w14:paraId="5C4F0B2A" w14:textId="77777777" w:rsidR="005E2E2B" w:rsidRDefault="00C76942">
      <w:pPr>
        <w:numPr>
          <w:ilvl w:val="0"/>
          <w:numId w:val="1"/>
        </w:numPr>
        <w:spacing w:after="246"/>
        <w:ind w:hanging="420"/>
      </w:pPr>
      <w:r>
        <w:t>Bezúplatné vzdělávání v posledním ročníku MŠ ............................................................ 3</w:t>
      </w:r>
      <w:r>
        <w:rPr>
          <w:rFonts w:ascii="Calibri" w:eastAsia="Calibri" w:hAnsi="Calibri" w:cs="Calibri"/>
          <w:sz w:val="22"/>
        </w:rPr>
        <w:t xml:space="preserve"> </w:t>
      </w:r>
    </w:p>
    <w:p w14:paraId="5F6C236C" w14:textId="77777777" w:rsidR="005E2E2B" w:rsidRDefault="00C76942">
      <w:pPr>
        <w:numPr>
          <w:ilvl w:val="0"/>
          <w:numId w:val="1"/>
        </w:numPr>
        <w:spacing w:after="246"/>
        <w:ind w:hanging="420"/>
      </w:pPr>
      <w:r>
        <w:t>Termín stanovení úplaty .................................................................................................. 3</w:t>
      </w:r>
      <w:r>
        <w:rPr>
          <w:rFonts w:ascii="Calibri" w:eastAsia="Calibri" w:hAnsi="Calibri" w:cs="Calibri"/>
          <w:sz w:val="22"/>
        </w:rPr>
        <w:t xml:space="preserve"> </w:t>
      </w:r>
    </w:p>
    <w:p w14:paraId="5297C5EB" w14:textId="77777777" w:rsidR="005E2E2B" w:rsidRDefault="00C76942">
      <w:pPr>
        <w:numPr>
          <w:ilvl w:val="0"/>
          <w:numId w:val="1"/>
        </w:numPr>
        <w:spacing w:after="246"/>
        <w:ind w:hanging="420"/>
      </w:pPr>
      <w:r>
        <w:t>Výše úplaty při Přerušení nebo omezení provozu ........................................................... 3</w:t>
      </w:r>
      <w:r>
        <w:rPr>
          <w:rFonts w:ascii="Calibri" w:eastAsia="Calibri" w:hAnsi="Calibri" w:cs="Calibri"/>
          <w:sz w:val="22"/>
        </w:rPr>
        <w:t xml:space="preserve"> </w:t>
      </w:r>
    </w:p>
    <w:p w14:paraId="2390A07D" w14:textId="77777777" w:rsidR="005E2E2B" w:rsidRDefault="00C76942">
      <w:pPr>
        <w:numPr>
          <w:ilvl w:val="0"/>
          <w:numId w:val="1"/>
        </w:numPr>
        <w:spacing w:after="248"/>
        <w:ind w:hanging="420"/>
      </w:pPr>
      <w:r>
        <w:t>Podmínky splatnosti úplaty .............................................................................................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14:paraId="7E69A643" w14:textId="77777777" w:rsidR="005E2E2B" w:rsidRDefault="00C76942">
      <w:pPr>
        <w:numPr>
          <w:ilvl w:val="0"/>
          <w:numId w:val="1"/>
        </w:numPr>
        <w:spacing w:after="246"/>
        <w:ind w:hanging="420"/>
      </w:pPr>
      <w:r>
        <w:t>Osvobození od úplaty ......................................................................................................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14:paraId="361C43CA" w14:textId="77777777" w:rsidR="005E2E2B" w:rsidRDefault="00C76942">
      <w:pPr>
        <w:numPr>
          <w:ilvl w:val="0"/>
          <w:numId w:val="1"/>
        </w:numPr>
        <w:spacing w:after="232"/>
        <w:ind w:hanging="420"/>
      </w:pPr>
      <w:r>
        <w:t>Přechodná a závěrečná ustanovení ..................................................................................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14:paraId="75616223" w14:textId="77777777" w:rsidR="005E2E2B" w:rsidRDefault="00C76942">
      <w:pPr>
        <w:spacing w:after="223"/>
        <w:ind w:left="72"/>
      </w:pPr>
      <w:r>
        <w:rPr>
          <w:i/>
        </w:rPr>
        <w:t xml:space="preserve">    Příloha č. 1 </w:t>
      </w:r>
      <w:r>
        <w:t>Žádost o osvobození od úplaty za předškolní vzdělávání .................................. 6</w:t>
      </w:r>
      <w:r>
        <w:rPr>
          <w:color w:val="0563C1"/>
        </w:rPr>
        <w:t xml:space="preserve"> </w:t>
      </w:r>
    </w:p>
    <w:p w14:paraId="33FEDD0A" w14:textId="77777777" w:rsidR="005E2E2B" w:rsidRDefault="00C76942">
      <w:pPr>
        <w:spacing w:after="266"/>
        <w:ind w:left="72"/>
      </w:pPr>
      <w:r>
        <w:t xml:space="preserve">    </w:t>
      </w:r>
      <w:r>
        <w:rPr>
          <w:i/>
        </w:rPr>
        <w:t xml:space="preserve">Příloha č. 2 </w:t>
      </w:r>
      <w:r>
        <w:t>Osvobození od úplaty…………………</w:t>
      </w:r>
      <w:proofErr w:type="gramStart"/>
      <w:r>
        <w:t>…….</w:t>
      </w:r>
      <w:proofErr w:type="gramEnd"/>
      <w:r>
        <w:t xml:space="preserve">………………………………….7 </w:t>
      </w:r>
    </w:p>
    <w:p w14:paraId="53729A14" w14:textId="77777777" w:rsidR="005E2E2B" w:rsidRDefault="00C76942">
      <w:pPr>
        <w:spacing w:after="124"/>
        <w:ind w:left="72"/>
      </w:pPr>
      <w:r>
        <w:rPr>
          <w:b/>
        </w:rPr>
        <w:t xml:space="preserve">    </w:t>
      </w:r>
      <w:r>
        <w:rPr>
          <w:i/>
        </w:rPr>
        <w:t xml:space="preserve">Příloha č. 3 </w:t>
      </w:r>
      <w:r>
        <w:t>Stanovení výše úplaty……………...…</w:t>
      </w:r>
      <w:proofErr w:type="gramStart"/>
      <w:r>
        <w:t>…….</w:t>
      </w:r>
      <w:proofErr w:type="gramEnd"/>
      <w:r>
        <w:t xml:space="preserve">……….………………………….8 </w:t>
      </w:r>
      <w:r>
        <w:rPr>
          <w:b/>
        </w:rPr>
        <w:t xml:space="preserve"> </w:t>
      </w:r>
    </w:p>
    <w:p w14:paraId="6E8DDC1C" w14:textId="77777777" w:rsidR="005E2E2B" w:rsidRDefault="00C76942">
      <w:pPr>
        <w:spacing w:after="115" w:line="259" w:lineRule="auto"/>
        <w:ind w:left="77" w:firstLine="0"/>
        <w:jc w:val="left"/>
      </w:pPr>
      <w:r>
        <w:t xml:space="preserve"> </w:t>
      </w:r>
    </w:p>
    <w:p w14:paraId="53421F1F" w14:textId="77777777" w:rsidR="005E2E2B" w:rsidRDefault="00C76942">
      <w:pPr>
        <w:spacing w:after="110" w:line="259" w:lineRule="auto"/>
        <w:ind w:left="77" w:firstLine="0"/>
        <w:jc w:val="left"/>
      </w:pPr>
      <w:r>
        <w:t xml:space="preserve"> </w:t>
      </w:r>
    </w:p>
    <w:p w14:paraId="2AB0D955" w14:textId="77777777" w:rsidR="005E2E2B" w:rsidRDefault="00C76942">
      <w:pPr>
        <w:spacing w:after="96" w:line="259" w:lineRule="auto"/>
        <w:ind w:left="77" w:firstLine="0"/>
        <w:jc w:val="left"/>
      </w:pPr>
      <w:r>
        <w:t xml:space="preserve"> </w:t>
      </w:r>
    </w:p>
    <w:p w14:paraId="5D8E4906" w14:textId="77777777" w:rsidR="005E2E2B" w:rsidRDefault="00C76942">
      <w:pPr>
        <w:spacing w:after="0" w:line="259" w:lineRule="auto"/>
        <w:ind w:left="77" w:firstLine="0"/>
        <w:jc w:val="left"/>
      </w:pPr>
      <w:r>
        <w:lastRenderedPageBreak/>
        <w:t xml:space="preserve"> </w:t>
      </w:r>
    </w:p>
    <w:p w14:paraId="36945F65" w14:textId="77777777" w:rsidR="005E2E2B" w:rsidRDefault="00C76942">
      <w:pPr>
        <w:pStyle w:val="Nadpis1"/>
        <w:ind w:left="7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ÚVODNÍ USTANOVENÍ </w:t>
      </w:r>
    </w:p>
    <w:p w14:paraId="751C74F6" w14:textId="77777777" w:rsidR="005E2E2B" w:rsidRDefault="00C76942">
      <w:pPr>
        <w:spacing w:after="0" w:line="259" w:lineRule="auto"/>
        <w:ind w:left="218" w:firstLine="0"/>
        <w:jc w:val="left"/>
      </w:pPr>
      <w:r>
        <w:rPr>
          <w:b/>
          <w:sz w:val="32"/>
        </w:rPr>
        <w:t xml:space="preserve"> </w:t>
      </w:r>
    </w:p>
    <w:p w14:paraId="5FC00850" w14:textId="77777777" w:rsidR="005E2E2B" w:rsidRDefault="00C76942">
      <w:pPr>
        <w:numPr>
          <w:ilvl w:val="0"/>
          <w:numId w:val="2"/>
        </w:numPr>
        <w:spacing w:after="128" w:line="238" w:lineRule="auto"/>
        <w:ind w:hanging="360"/>
        <w:jc w:val="left"/>
      </w:pPr>
      <w:r>
        <w:t xml:space="preserve">Na základě ustanovení § 165, odst. 1., písm. a) zákona č. 561/2004 Sb. o předškolním, základním středním, vyšším odborném a jiném vzdělávání (školský zákon) v platném znění, vydávám jako statutární orgán školy tuto směrnici. </w:t>
      </w:r>
    </w:p>
    <w:p w14:paraId="650BC425" w14:textId="77777777" w:rsidR="005E2E2B" w:rsidRDefault="00C76942">
      <w:pPr>
        <w:numPr>
          <w:ilvl w:val="0"/>
          <w:numId w:val="2"/>
        </w:numPr>
        <w:spacing w:after="128" w:line="238" w:lineRule="auto"/>
        <w:ind w:hanging="360"/>
        <w:jc w:val="left"/>
      </w:pPr>
      <w:r>
        <w:t xml:space="preserve">Mateřská škola, jako právnická osoba zřízená obcí se ve věcech úplaty za předškolní vzdělávání řídí zejména zákonem č. 561/2004 Sb., o předškolním, základním, středním, vyšším odborném a jiné vzdělávání (školský zákon), v platném znění, a vyhláškou č. 14/2005 Sb., o předškolním vzdělávání, v platném znění. </w:t>
      </w:r>
    </w:p>
    <w:p w14:paraId="0F70AC8A" w14:textId="77777777" w:rsidR="005E2E2B" w:rsidRDefault="00C76942">
      <w:pPr>
        <w:numPr>
          <w:ilvl w:val="0"/>
          <w:numId w:val="2"/>
        </w:numPr>
        <w:spacing w:after="29"/>
        <w:ind w:hanging="360"/>
        <w:jc w:val="left"/>
      </w:pPr>
      <w:r>
        <w:t xml:space="preserve">Na základě ustanovení § 123 odst. 4 zákona č. 561/2004 Sb., o předškolním, základním, středním, vyšším odborném a jiném vzdělávání (školský zákon), ve znění pozdějších předpisů (dále jen „školský zákon“) a dle vyhlášky č. 14/2005 Sb. o předškolním vzdělávání stanovuje zřizovatel výši úplaty pro předškolní vzdělávání v mateřské škole. </w:t>
      </w:r>
    </w:p>
    <w:p w14:paraId="7097EF97" w14:textId="77777777" w:rsidR="005E2E2B" w:rsidRDefault="00C76942">
      <w:pPr>
        <w:spacing w:after="101" w:line="259" w:lineRule="auto"/>
        <w:ind w:left="77" w:firstLine="0"/>
        <w:jc w:val="left"/>
      </w:pPr>
      <w:r>
        <w:rPr>
          <w:sz w:val="28"/>
        </w:rPr>
        <w:t xml:space="preserve"> </w:t>
      </w:r>
    </w:p>
    <w:p w14:paraId="0FCF5C4F" w14:textId="77777777" w:rsidR="005E2E2B" w:rsidRDefault="00C76942" w:rsidP="00BB3680">
      <w:pPr>
        <w:pStyle w:val="Nadpis2"/>
        <w:spacing w:after="18" w:line="259" w:lineRule="auto"/>
        <w:ind w:left="797" w:firstLine="0"/>
      </w:pPr>
      <w:r>
        <w:rPr>
          <w:b/>
          <w:i w:val="0"/>
          <w:sz w:val="27"/>
        </w:rPr>
        <w:t>2.</w:t>
      </w:r>
      <w:r>
        <w:rPr>
          <w:rFonts w:ascii="Arial" w:eastAsia="Arial" w:hAnsi="Arial" w:cs="Arial"/>
          <w:b/>
          <w:i w:val="0"/>
          <w:sz w:val="27"/>
        </w:rPr>
        <w:t xml:space="preserve"> </w:t>
      </w:r>
      <w:r>
        <w:rPr>
          <w:b/>
          <w:i w:val="0"/>
          <w:sz w:val="27"/>
        </w:rPr>
        <w:t xml:space="preserve">PŘIHLAŠOVÁNÍ K PŘEDŠKOLNÍMU VZDĚLÁVÁNÍ DÍTĚTE </w:t>
      </w:r>
    </w:p>
    <w:p w14:paraId="2114FE45" w14:textId="77777777" w:rsidR="005E2E2B" w:rsidRDefault="00C76942" w:rsidP="00BB3680">
      <w:pPr>
        <w:spacing w:after="0" w:line="259" w:lineRule="auto"/>
        <w:ind w:left="218" w:firstLine="0"/>
        <w:jc w:val="left"/>
      </w:pPr>
      <w:r>
        <w:rPr>
          <w:b/>
          <w:sz w:val="32"/>
        </w:rPr>
        <w:t xml:space="preserve"> </w:t>
      </w:r>
    </w:p>
    <w:p w14:paraId="3D6B600E" w14:textId="77777777" w:rsidR="005E2E2B" w:rsidRDefault="00C76942" w:rsidP="00BB3680">
      <w:pPr>
        <w:numPr>
          <w:ilvl w:val="0"/>
          <w:numId w:val="3"/>
        </w:numPr>
        <w:spacing w:after="119"/>
        <w:ind w:hanging="360"/>
        <w:jc w:val="left"/>
      </w:pPr>
      <w:r>
        <w:t xml:space="preserve">Přijímání dětí k předškolnímu vzdělávání je prováděno na základě písemné žádosti zákonného zástupce dítěte. </w:t>
      </w:r>
    </w:p>
    <w:p w14:paraId="5B50BB65" w14:textId="77777777" w:rsidR="005E2E2B" w:rsidRDefault="00C76942" w:rsidP="00BB3680">
      <w:pPr>
        <w:numPr>
          <w:ilvl w:val="0"/>
          <w:numId w:val="3"/>
        </w:numPr>
        <w:spacing w:after="119"/>
        <w:ind w:hanging="360"/>
        <w:jc w:val="left"/>
      </w:pPr>
      <w:r>
        <w:t>O přijetí dětí k předškolnímu vzdělávání rozhoduje ředi</w:t>
      </w:r>
      <w:r w:rsidR="00BB3680">
        <w:t xml:space="preserve">telka školy na základě kritérií. </w:t>
      </w:r>
      <w:r>
        <w:t xml:space="preserve"> </w:t>
      </w:r>
    </w:p>
    <w:p w14:paraId="43320861" w14:textId="77777777" w:rsidR="005E2E2B" w:rsidRDefault="00C76942" w:rsidP="00BB3680">
      <w:pPr>
        <w:numPr>
          <w:ilvl w:val="0"/>
          <w:numId w:val="3"/>
        </w:numPr>
        <w:spacing w:after="119"/>
        <w:ind w:hanging="360"/>
        <w:jc w:val="left"/>
      </w:pPr>
      <w:r>
        <w:t xml:space="preserve">Při zápisu k předškolnímu vzdělávání, jsou jeho zákonní zástupci prokazatelně seznámeni s výší měsíčního školného a s podmínkami splatnosti. </w:t>
      </w:r>
    </w:p>
    <w:p w14:paraId="71784049" w14:textId="77777777" w:rsidR="005E2E2B" w:rsidRDefault="00C76942" w:rsidP="00BB3680">
      <w:pPr>
        <w:numPr>
          <w:ilvl w:val="0"/>
          <w:numId w:val="3"/>
        </w:numPr>
        <w:spacing w:after="110"/>
        <w:ind w:hanging="360"/>
        <w:jc w:val="left"/>
      </w:pPr>
      <w:r>
        <w:t xml:space="preserve">Na základě rozhodnutí o přijetí dítěte do MŠ, hradí zákonný zástupce do MŠ úplatu za předškolní vzdělávání dle Podmínek splatnosti úplaty </w:t>
      </w:r>
      <w:r>
        <w:rPr>
          <w:i/>
        </w:rPr>
        <w:t>(článek 7 této směrnice)</w:t>
      </w:r>
      <w:r>
        <w:t xml:space="preserve"> </w:t>
      </w:r>
    </w:p>
    <w:p w14:paraId="2D472290" w14:textId="77777777" w:rsidR="005E2E2B" w:rsidRDefault="00C76942">
      <w:pPr>
        <w:spacing w:after="153" w:line="259" w:lineRule="auto"/>
        <w:ind w:left="437" w:firstLine="0"/>
        <w:jc w:val="left"/>
      </w:pPr>
      <w:r>
        <w:t xml:space="preserve"> </w:t>
      </w:r>
    </w:p>
    <w:p w14:paraId="1D05B379" w14:textId="77777777" w:rsidR="005E2E2B" w:rsidRDefault="00C76942" w:rsidP="00BB3680">
      <w:pPr>
        <w:pStyle w:val="Nadpis1"/>
        <w:spacing w:after="175"/>
        <w:ind w:left="792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STANOVENÍ VÝŠE ÚPLATY </w:t>
      </w:r>
    </w:p>
    <w:p w14:paraId="7EC2F588" w14:textId="77777777" w:rsidR="005E2E2B" w:rsidRDefault="00C76942" w:rsidP="001F5E8C">
      <w:pPr>
        <w:numPr>
          <w:ilvl w:val="0"/>
          <w:numId w:val="4"/>
        </w:numPr>
        <w:ind w:hanging="360"/>
        <w:jc w:val="left"/>
      </w:pPr>
      <w:r>
        <w:t xml:space="preserve">Měsíční výše úplaty je stanovena usnesením rady obce na základě § 99 odst. 2 zákona o obcích. </w:t>
      </w:r>
    </w:p>
    <w:p w14:paraId="185254AD" w14:textId="77777777" w:rsidR="005E2E2B" w:rsidRDefault="00C76942" w:rsidP="001F5E8C">
      <w:pPr>
        <w:numPr>
          <w:ilvl w:val="0"/>
          <w:numId w:val="4"/>
        </w:numPr>
        <w:ind w:hanging="360"/>
        <w:jc w:val="left"/>
      </w:pPr>
      <w:r>
        <w:t xml:space="preserve">U mateřských škol může být měsíční výše úplaty stanovena maximálně ve výši 8 % základní sazby minimální měsíční mzdy. </w:t>
      </w:r>
    </w:p>
    <w:p w14:paraId="2987247A" w14:textId="77777777" w:rsidR="005E2E2B" w:rsidRDefault="00C76942" w:rsidP="001F5E8C">
      <w:pPr>
        <w:numPr>
          <w:ilvl w:val="0"/>
          <w:numId w:val="4"/>
        </w:numPr>
        <w:ind w:hanging="360"/>
        <w:jc w:val="left"/>
      </w:pPr>
      <w:r>
        <w:t xml:space="preserve">Maximální měsíční výše úplaty se odvíjí od výše minimální měsíční mzdy stanovené nařízením vlády č. 567/2006 Sb., upravujícím minimální mzdu, která je platná v době stanovení měsíční výše úplaty. </w:t>
      </w:r>
      <w:r w:rsidRPr="001F5E8C">
        <w:rPr>
          <w:sz w:val="16"/>
        </w:rPr>
        <w:t xml:space="preserve"> </w:t>
      </w:r>
    </w:p>
    <w:p w14:paraId="408F1591" w14:textId="77777777" w:rsidR="005E2E2B" w:rsidRDefault="00C76942" w:rsidP="001F5E8C">
      <w:pPr>
        <w:numPr>
          <w:ilvl w:val="0"/>
          <w:numId w:val="4"/>
        </w:numPr>
        <w:ind w:hanging="360"/>
        <w:jc w:val="left"/>
      </w:pPr>
      <w:r>
        <w:t xml:space="preserve">Úplata se pro příslušný školní rok stanoví pro všechny děti v tomtéž druhu provozu mateřské školy ve stejné měsíční výši.  </w:t>
      </w:r>
    </w:p>
    <w:p w14:paraId="4C3B2CD3" w14:textId="77777777" w:rsidR="005E2E2B" w:rsidRDefault="00C76942" w:rsidP="001F5E8C">
      <w:pPr>
        <w:numPr>
          <w:ilvl w:val="0"/>
          <w:numId w:val="4"/>
        </w:numPr>
        <w:ind w:hanging="360"/>
        <w:jc w:val="left"/>
      </w:pPr>
      <w:r>
        <w:t xml:space="preserve">Údaj je zveřejněn na přístupném místě ve škole. V případě přijetí dítěte k předškolnímu vzdělávání v průběhu školního roku oznámí ředitelka mateřské školy stanovenou výši úplaty zákonnému zástupci při přijetí dítěte. </w:t>
      </w:r>
      <w:r w:rsidRPr="001F5E8C">
        <w:rPr>
          <w:sz w:val="16"/>
        </w:rPr>
        <w:t xml:space="preserve"> </w:t>
      </w:r>
    </w:p>
    <w:p w14:paraId="153369A1" w14:textId="77777777" w:rsidR="005E2E2B" w:rsidRDefault="00C76942" w:rsidP="00BB3680">
      <w:pPr>
        <w:numPr>
          <w:ilvl w:val="0"/>
          <w:numId w:val="4"/>
        </w:numPr>
        <w:ind w:hanging="360"/>
        <w:jc w:val="left"/>
      </w:pPr>
      <w:r>
        <w:t xml:space="preserve">Výše úplaty pro děti, které nejsou občany EU, je stejná jako výše úplaty dětí – občanů EU, pokud </w:t>
      </w:r>
    </w:p>
    <w:p w14:paraId="70680A32" w14:textId="77777777" w:rsidR="005E2E2B" w:rsidRDefault="00C76942" w:rsidP="00BB3680">
      <w:pPr>
        <w:numPr>
          <w:ilvl w:val="1"/>
          <w:numId w:val="4"/>
        </w:numPr>
        <w:ind w:hanging="139"/>
        <w:jc w:val="left"/>
      </w:pPr>
      <w:r>
        <w:t xml:space="preserve">mají právo pobytu na území ČR na dobu delší než 90 dnů, </w:t>
      </w:r>
    </w:p>
    <w:p w14:paraId="625C0FA8" w14:textId="77777777" w:rsidR="005E2E2B" w:rsidRDefault="00C76942" w:rsidP="00BB3680">
      <w:pPr>
        <w:numPr>
          <w:ilvl w:val="1"/>
          <w:numId w:val="4"/>
        </w:numPr>
        <w:ind w:hanging="139"/>
        <w:jc w:val="left"/>
      </w:pPr>
      <w:r>
        <w:t xml:space="preserve">jsou dětmi osob oprávněných pobývat na území ČR za účelem výzkumu, </w:t>
      </w:r>
    </w:p>
    <w:p w14:paraId="00D184AA" w14:textId="77777777" w:rsidR="005E2E2B" w:rsidRDefault="00C76942" w:rsidP="00BB3680">
      <w:pPr>
        <w:numPr>
          <w:ilvl w:val="1"/>
          <w:numId w:val="4"/>
        </w:numPr>
        <w:ind w:hanging="139"/>
        <w:jc w:val="left"/>
      </w:pPr>
      <w:r>
        <w:t xml:space="preserve">jsou azylanty, </w:t>
      </w:r>
    </w:p>
    <w:p w14:paraId="00DB1F11" w14:textId="77777777" w:rsidR="005E2E2B" w:rsidRDefault="00C76942" w:rsidP="00BB3680">
      <w:pPr>
        <w:numPr>
          <w:ilvl w:val="1"/>
          <w:numId w:val="4"/>
        </w:numPr>
        <w:ind w:hanging="139"/>
        <w:jc w:val="left"/>
      </w:pPr>
      <w:r>
        <w:lastRenderedPageBreak/>
        <w:t xml:space="preserve">jsou osobami požívajícími doplňkové ochrany, </w:t>
      </w:r>
    </w:p>
    <w:p w14:paraId="71437038" w14:textId="77777777" w:rsidR="005E2E2B" w:rsidRDefault="00C76942" w:rsidP="00BB3680">
      <w:pPr>
        <w:numPr>
          <w:ilvl w:val="1"/>
          <w:numId w:val="4"/>
        </w:numPr>
        <w:ind w:hanging="139"/>
        <w:jc w:val="left"/>
      </w:pPr>
      <w:r>
        <w:t xml:space="preserve">jsou žadateli o udělení mezinárodní ochrany nebo osobami požívajícími dočasné ochrany. </w:t>
      </w:r>
    </w:p>
    <w:p w14:paraId="4334FDA7" w14:textId="77777777" w:rsidR="00BB3680" w:rsidRDefault="00C76942" w:rsidP="00BB3680">
      <w:pPr>
        <w:numPr>
          <w:ilvl w:val="0"/>
          <w:numId w:val="4"/>
        </w:numPr>
        <w:ind w:hanging="360"/>
        <w:jc w:val="left"/>
      </w:pPr>
      <w:r>
        <w:t xml:space="preserve">Pro dítě, které se v souladu s § 34 odst.10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 </w:t>
      </w:r>
    </w:p>
    <w:p w14:paraId="62F3D126" w14:textId="77777777" w:rsidR="005E2E2B" w:rsidRDefault="00C76942" w:rsidP="00BB3680">
      <w:pPr>
        <w:ind w:left="422" w:firstLine="0"/>
        <w:jc w:val="left"/>
      </w:pPr>
      <w:r>
        <w:rPr>
          <w:sz w:val="28"/>
        </w:rPr>
        <w:t xml:space="preserve"> </w:t>
      </w:r>
    </w:p>
    <w:p w14:paraId="3EAB84B5" w14:textId="77777777" w:rsidR="005E2E2B" w:rsidRDefault="00C76942" w:rsidP="00BB3680">
      <w:pPr>
        <w:pStyle w:val="Nadpis1"/>
        <w:ind w:left="79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BEZÚPLATNÉ VZDĚLÁVÁNÍ V POSLEDNÍM ROČNÍKU MŠ  </w:t>
      </w:r>
    </w:p>
    <w:p w14:paraId="550EEECA" w14:textId="77777777" w:rsidR="005E2E2B" w:rsidRDefault="00C76942" w:rsidP="00BB3680">
      <w:pPr>
        <w:spacing w:after="0" w:line="259" w:lineRule="auto"/>
        <w:ind w:left="77" w:firstLine="0"/>
        <w:jc w:val="left"/>
      </w:pPr>
      <w:r>
        <w:t xml:space="preserve"> </w:t>
      </w:r>
    </w:p>
    <w:p w14:paraId="38EBAFD2" w14:textId="77777777" w:rsidR="005E2E2B" w:rsidRDefault="00C76942" w:rsidP="00BB3680">
      <w:pPr>
        <w:ind w:left="422" w:hanging="36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Vzdělávání v mateřské škole se dítěti poskytuje bezúplatně od počátku školního roku, který následuje po dni, kdy dítě dosáhne pátého roku věku. (tzn., že zákonní zástupci dětí s povinným předškolním vzděláváním, včetně dětí s odkladem školní docházky, úplatu za vzdělávání nehradí)  </w:t>
      </w:r>
    </w:p>
    <w:p w14:paraId="44C4EF78" w14:textId="77777777" w:rsidR="005E2E2B" w:rsidRDefault="00C76942" w:rsidP="00BB3680">
      <w:pPr>
        <w:spacing w:after="33" w:line="259" w:lineRule="auto"/>
        <w:ind w:left="77" w:firstLine="0"/>
        <w:jc w:val="left"/>
      </w:pPr>
      <w:r>
        <w:t xml:space="preserve"> </w:t>
      </w:r>
    </w:p>
    <w:p w14:paraId="5223A2D0" w14:textId="77777777" w:rsidR="005E2E2B" w:rsidRDefault="00C76942" w:rsidP="00BB3680">
      <w:pPr>
        <w:pStyle w:val="Nadpis1"/>
        <w:ind w:left="792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TERMÍN STANOVENÍ ÚPLATY </w:t>
      </w:r>
    </w:p>
    <w:p w14:paraId="3C29E5B2" w14:textId="77777777" w:rsidR="005E2E2B" w:rsidRDefault="00C76942" w:rsidP="00BB3680">
      <w:pPr>
        <w:spacing w:after="61" w:line="259" w:lineRule="auto"/>
        <w:ind w:left="218" w:firstLine="0"/>
        <w:jc w:val="left"/>
      </w:pPr>
      <w:r>
        <w:rPr>
          <w:b/>
          <w:sz w:val="16"/>
        </w:rPr>
        <w:t xml:space="preserve"> </w:t>
      </w:r>
    </w:p>
    <w:p w14:paraId="2E5DB93A" w14:textId="77777777" w:rsidR="005E2E2B" w:rsidRDefault="00C76942" w:rsidP="00BB3680">
      <w:pPr>
        <w:numPr>
          <w:ilvl w:val="0"/>
          <w:numId w:val="5"/>
        </w:numPr>
        <w:spacing w:after="119"/>
        <w:ind w:hanging="360"/>
        <w:jc w:val="left"/>
      </w:pPr>
      <w:r>
        <w:t>Zřizovatel stanoví měsíční výši úplaty v předškolním vzdělávání na další školní rok nejpozději do 30.</w:t>
      </w:r>
      <w:r w:rsidR="00BB3680">
        <w:t xml:space="preserve"> </w:t>
      </w:r>
      <w:r>
        <w:t xml:space="preserve">6. </w:t>
      </w:r>
      <w:r w:rsidR="00BB3680">
        <w:t xml:space="preserve"> </w:t>
      </w:r>
      <w:r>
        <w:t xml:space="preserve">předcházejícího školního roku. Ředitel školy následně vhodným způsobem informuje zákonné zástupce prostřednictvím webových stránek školy a na nástěnkách MŠ. </w:t>
      </w:r>
    </w:p>
    <w:p w14:paraId="5C97BE8F" w14:textId="77777777" w:rsidR="005E2E2B" w:rsidRDefault="00C76942" w:rsidP="00BB3680">
      <w:pPr>
        <w:numPr>
          <w:ilvl w:val="0"/>
          <w:numId w:val="5"/>
        </w:numPr>
        <w:spacing w:after="110"/>
        <w:ind w:hanging="360"/>
        <w:jc w:val="left"/>
      </w:pPr>
      <w:r>
        <w:t xml:space="preserve">Pokud zřizovatel nestanoví v daném termínu měsíční výši úplaty, zůstává její výše na období dalšího školního roku stejná jako v předcházejícím školním roce.  </w:t>
      </w:r>
    </w:p>
    <w:p w14:paraId="447661A5" w14:textId="77777777" w:rsidR="005E2E2B" w:rsidRDefault="00C76942" w:rsidP="00BB3680">
      <w:pPr>
        <w:spacing w:after="153" w:line="259" w:lineRule="auto"/>
        <w:ind w:left="77" w:firstLine="0"/>
        <w:jc w:val="left"/>
      </w:pPr>
      <w:r>
        <w:t xml:space="preserve"> </w:t>
      </w:r>
    </w:p>
    <w:p w14:paraId="0C8CCDC9" w14:textId="77777777" w:rsidR="005E2E2B" w:rsidRDefault="00C76942" w:rsidP="00BB3680">
      <w:pPr>
        <w:pStyle w:val="Nadpis1"/>
        <w:ind w:left="79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VÝŠE ÚPLATY PŘI PŘERUŠENÍ NEBO OMEZENÍ PROVOZU </w:t>
      </w:r>
    </w:p>
    <w:p w14:paraId="10BF5F81" w14:textId="77777777" w:rsidR="005E2E2B" w:rsidRDefault="00C76942" w:rsidP="00BB3680">
      <w:pPr>
        <w:spacing w:after="0" w:line="259" w:lineRule="auto"/>
        <w:ind w:left="218" w:firstLine="0"/>
        <w:jc w:val="left"/>
      </w:pPr>
      <w:r>
        <w:rPr>
          <w:b/>
        </w:rPr>
        <w:t xml:space="preserve"> </w:t>
      </w:r>
    </w:p>
    <w:p w14:paraId="18BF9648" w14:textId="77777777" w:rsidR="005E2E2B" w:rsidRDefault="00C76942" w:rsidP="00BB3680">
      <w:pPr>
        <w:numPr>
          <w:ilvl w:val="0"/>
          <w:numId w:val="6"/>
        </w:numPr>
        <w:spacing w:after="119"/>
        <w:ind w:hanging="360"/>
        <w:jc w:val="left"/>
      </w:pPr>
      <w:r>
        <w:t xml:space="preserve">Pokud dojde v kalendářním měsíci k omezení nebo přerušení provozu na dobu kratší nebo rovnu 5 vyučovacím dnům, úplata se nesnižuje.  </w:t>
      </w:r>
    </w:p>
    <w:p w14:paraId="08F50766" w14:textId="77777777" w:rsidR="005E2E2B" w:rsidRDefault="00C76942" w:rsidP="00BB3680">
      <w:pPr>
        <w:numPr>
          <w:ilvl w:val="0"/>
          <w:numId w:val="6"/>
        </w:numPr>
        <w:spacing w:after="119"/>
        <w:ind w:hanging="360"/>
        <w:jc w:val="left"/>
      </w:pPr>
      <w:r>
        <w:t xml:space="preserve">Jestliže je omezení nebo přerušení provozu po dobu delší než 5 vyučovacích dnů, sníží se měsíční výše úplaty poměrně k omezení nebo přerušení provozu mateřské školy. </w:t>
      </w:r>
    </w:p>
    <w:p w14:paraId="3B299338" w14:textId="77777777" w:rsidR="005E2E2B" w:rsidRDefault="00C76942" w:rsidP="00BB3680">
      <w:pPr>
        <w:numPr>
          <w:ilvl w:val="0"/>
          <w:numId w:val="6"/>
        </w:numPr>
        <w:spacing w:after="107"/>
        <w:ind w:hanging="360"/>
        <w:jc w:val="left"/>
      </w:pPr>
      <w:r>
        <w:t xml:space="preserve">Úplata při omezení nebo přerušení provozu se vypočte následovně: </w:t>
      </w:r>
    </w:p>
    <w:p w14:paraId="4501A9E7" w14:textId="77777777" w:rsidR="005E2E2B" w:rsidRDefault="00C76942" w:rsidP="00BB3680">
      <w:pPr>
        <w:spacing w:after="118" w:line="249" w:lineRule="auto"/>
        <w:ind w:left="447"/>
        <w:jc w:val="left"/>
      </w:pPr>
      <w:r>
        <w:rPr>
          <w:i/>
        </w:rPr>
        <w:t xml:space="preserve">(Měsíční výše úplaty / počet pracovních dnů v konkrétním měsíci) x počet dnů provozu v konkrétním měsíci celkem. </w:t>
      </w:r>
    </w:p>
    <w:p w14:paraId="6BDFE599" w14:textId="77777777" w:rsidR="005E2E2B" w:rsidRDefault="00C76942" w:rsidP="00E72790">
      <w:pPr>
        <w:numPr>
          <w:ilvl w:val="0"/>
          <w:numId w:val="6"/>
        </w:numPr>
        <w:spacing w:after="110"/>
        <w:ind w:hanging="360"/>
        <w:jc w:val="left"/>
      </w:pPr>
      <w:r>
        <w:t xml:space="preserve">O snížené měsíční výši úplaty nebude rozhodovat zřizovatel, neboť snížení nastane automaticky (podle rozsahu) a ředitel pouze o takto snížené měsíční výši úplaty informuje zákonné zástupce. </w:t>
      </w:r>
    </w:p>
    <w:p w14:paraId="077800E4" w14:textId="77777777" w:rsidR="005E2E2B" w:rsidRDefault="00C76942" w:rsidP="00E72790">
      <w:pPr>
        <w:numPr>
          <w:ilvl w:val="0"/>
          <w:numId w:val="6"/>
        </w:numPr>
        <w:spacing w:after="38"/>
        <w:ind w:hanging="360"/>
        <w:jc w:val="left"/>
      </w:pPr>
      <w:r>
        <w:t xml:space="preserve">O snížené měsíční výši úplaty je ředitel mateřské školy povinen vhodným způsobem informovat zákonné zástupce, a to nejpozději 2 měsíce před přerušením nebo omezením provozu mateřské školy nebo neprodleně poté, co rozhodne nebo se dozví o délce přerušení nebo omezení provozu mateřské školy </w:t>
      </w:r>
      <w:r>
        <w:rPr>
          <w:i/>
        </w:rPr>
        <w:t>(§ 3 vyhlášky č. 14/2005 Sb.)</w:t>
      </w:r>
      <w:r>
        <w:t xml:space="preserve"> </w:t>
      </w:r>
    </w:p>
    <w:p w14:paraId="21C6EA4B" w14:textId="77777777" w:rsidR="005E2E2B" w:rsidRDefault="00C76942" w:rsidP="00E72790">
      <w:pPr>
        <w:spacing w:after="233" w:line="259" w:lineRule="auto"/>
        <w:ind w:left="797" w:firstLine="0"/>
        <w:jc w:val="left"/>
      </w:pPr>
      <w:r>
        <w:rPr>
          <w:sz w:val="16"/>
        </w:rPr>
        <w:t xml:space="preserve"> </w:t>
      </w:r>
    </w:p>
    <w:p w14:paraId="67171350" w14:textId="77777777" w:rsidR="005E2E2B" w:rsidRDefault="00FB6619" w:rsidP="00FB6619">
      <w:pPr>
        <w:pStyle w:val="Nadpis1"/>
        <w:ind w:left="422" w:firstLine="0"/>
      </w:pPr>
      <w:r>
        <w:t xml:space="preserve">     7. </w:t>
      </w:r>
      <w:r w:rsidR="00C76942">
        <w:t xml:space="preserve">PODMÍNKY SPLATNOSTI ÚPLATY </w:t>
      </w:r>
    </w:p>
    <w:p w14:paraId="7B4CDC9E" w14:textId="77777777" w:rsidR="00E72790" w:rsidRDefault="00E72790" w:rsidP="00E72790">
      <w:pPr>
        <w:pStyle w:val="Odstavecseseznamem"/>
      </w:pPr>
    </w:p>
    <w:p w14:paraId="4EB8A391" w14:textId="77777777" w:rsidR="00E72790" w:rsidRPr="00E72790" w:rsidRDefault="00E72790" w:rsidP="00E72790">
      <w:pPr>
        <w:pStyle w:val="Odstavecseseznamem"/>
        <w:ind w:left="422" w:firstLine="0"/>
      </w:pPr>
    </w:p>
    <w:p w14:paraId="1C67C96B" w14:textId="77777777" w:rsidR="005E2E2B" w:rsidRDefault="00E72790" w:rsidP="00E72790">
      <w:pPr>
        <w:numPr>
          <w:ilvl w:val="0"/>
          <w:numId w:val="7"/>
        </w:numPr>
        <w:ind w:hanging="360"/>
        <w:jc w:val="left"/>
        <w:rPr>
          <w:szCs w:val="24"/>
        </w:rPr>
      </w:pPr>
      <w:r w:rsidRPr="00E72790">
        <w:rPr>
          <w:szCs w:val="24"/>
        </w:rPr>
        <w:t>Úplata za příslušný kalendářní</w:t>
      </w:r>
      <w:r w:rsidR="00C76942" w:rsidRPr="00E72790">
        <w:rPr>
          <w:szCs w:val="24"/>
        </w:rPr>
        <w:t xml:space="preserve"> </w:t>
      </w:r>
      <w:r w:rsidRPr="00E72790">
        <w:rPr>
          <w:szCs w:val="24"/>
        </w:rPr>
        <w:t xml:space="preserve">měsíc je splatná k 15. dni daného kalendářního měsíce, pokud ředitelka mateřské školy nedohodne se zákonným zástupcem dítěte jinou splatnost úplaty. </w:t>
      </w:r>
    </w:p>
    <w:p w14:paraId="54A6DC3F" w14:textId="77777777" w:rsidR="00E72790" w:rsidRPr="00E72790" w:rsidRDefault="00E72790" w:rsidP="00E72790">
      <w:pPr>
        <w:numPr>
          <w:ilvl w:val="0"/>
          <w:numId w:val="7"/>
        </w:numPr>
        <w:ind w:hanging="360"/>
        <w:jc w:val="left"/>
        <w:rPr>
          <w:szCs w:val="24"/>
        </w:rPr>
      </w:pPr>
      <w:r>
        <w:rPr>
          <w:szCs w:val="24"/>
        </w:rPr>
        <w:t>Úplata za předškolní vzdělávání dítěte je pro zákonné zástupce povinná</w:t>
      </w:r>
      <w:r w:rsidR="00AB50CA">
        <w:rPr>
          <w:szCs w:val="24"/>
        </w:rPr>
        <w:t xml:space="preserve"> a je nedílnou součástí rozpočtu mateřské školy. </w:t>
      </w:r>
    </w:p>
    <w:p w14:paraId="205C3694" w14:textId="77777777" w:rsidR="005E2E2B" w:rsidRDefault="00C76942" w:rsidP="00E72790">
      <w:pPr>
        <w:numPr>
          <w:ilvl w:val="0"/>
          <w:numId w:val="7"/>
        </w:numPr>
        <w:ind w:hanging="360"/>
        <w:jc w:val="left"/>
      </w:pPr>
      <w:r>
        <w:t xml:space="preserve">Ředitelka mateřské školy může po předchozím upozornění písemně oznámeném zákonnému zástupci dítěte rozhodnout o ukončení předškolního vzdělávání, jestliže zákonný zástupce opakovaně neuhradí úplatu za vzdělávání v mateřské škole ve stanoveném termínu a nedohodne s ředitelem jiný termín úhrady </w:t>
      </w:r>
      <w:r>
        <w:rPr>
          <w:i/>
        </w:rPr>
        <w:t xml:space="preserve">(§ 35 odst. 1 zákon č. 561/2004 Sb.). </w:t>
      </w:r>
    </w:p>
    <w:p w14:paraId="0CA68F81" w14:textId="77777777" w:rsidR="005E2E2B" w:rsidRDefault="00C76942" w:rsidP="000B769C">
      <w:pPr>
        <w:spacing w:after="33" w:line="259" w:lineRule="auto"/>
        <w:ind w:left="797" w:firstLine="0"/>
        <w:jc w:val="left"/>
      </w:pPr>
      <w:r>
        <w:rPr>
          <w:i/>
        </w:rPr>
        <w:t xml:space="preserve"> </w:t>
      </w:r>
    </w:p>
    <w:p w14:paraId="6CDC0321" w14:textId="77777777" w:rsidR="005E2E2B" w:rsidRDefault="00C76942" w:rsidP="000B769C">
      <w:pPr>
        <w:pStyle w:val="Nadpis1"/>
        <w:ind w:left="792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OSVOBOZENÍ OD ÚPLATY </w:t>
      </w:r>
    </w:p>
    <w:p w14:paraId="4F70FCD4" w14:textId="77777777" w:rsidR="005E2E2B" w:rsidRDefault="00C76942" w:rsidP="000B769C">
      <w:pPr>
        <w:spacing w:after="61" w:line="259" w:lineRule="auto"/>
        <w:ind w:left="218" w:firstLine="0"/>
        <w:jc w:val="left"/>
      </w:pPr>
      <w:r>
        <w:rPr>
          <w:b/>
          <w:sz w:val="16"/>
        </w:rPr>
        <w:t xml:space="preserve"> </w:t>
      </w:r>
    </w:p>
    <w:p w14:paraId="3CA023F6" w14:textId="77777777" w:rsidR="005E2E2B" w:rsidRDefault="00C76942" w:rsidP="000B769C">
      <w:pPr>
        <w:spacing w:after="115"/>
        <w:ind w:left="72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Nárok na osvobození od úplaty má: </w:t>
      </w:r>
    </w:p>
    <w:p w14:paraId="66907120" w14:textId="77777777" w:rsidR="005E2E2B" w:rsidRDefault="00C76942" w:rsidP="000B769C">
      <w:pPr>
        <w:numPr>
          <w:ilvl w:val="0"/>
          <w:numId w:val="8"/>
        </w:numPr>
        <w:spacing w:after="71"/>
        <w:ind w:hanging="360"/>
        <w:jc w:val="left"/>
      </w:pPr>
      <w:r>
        <w:t xml:space="preserve">zákonný zástupce dítěte, který pobírá opakující se dávku pomoci v hmotné nouzi </w:t>
      </w:r>
    </w:p>
    <w:p w14:paraId="4E50D3E2" w14:textId="77777777" w:rsidR="005E2E2B" w:rsidRDefault="00C76942" w:rsidP="000B769C">
      <w:pPr>
        <w:numPr>
          <w:ilvl w:val="0"/>
          <w:numId w:val="8"/>
        </w:numPr>
        <w:spacing w:after="74"/>
        <w:ind w:hanging="360"/>
        <w:jc w:val="left"/>
      </w:pPr>
      <w:r>
        <w:t xml:space="preserve">zákonný zástupce nezaopatřeného dítěte, pokud tomuto dítěti náleží zvýšení příspěvku na péči </w:t>
      </w:r>
      <w:r w:rsidRPr="000B769C">
        <w:rPr>
          <w:i/>
          <w:sz w:val="20"/>
        </w:rPr>
        <w:t xml:space="preserve"> </w:t>
      </w:r>
    </w:p>
    <w:p w14:paraId="0DDD573A" w14:textId="77777777" w:rsidR="005E2E2B" w:rsidRDefault="00C76942" w:rsidP="000B769C">
      <w:pPr>
        <w:numPr>
          <w:ilvl w:val="0"/>
          <w:numId w:val="8"/>
        </w:numPr>
        <w:spacing w:after="71"/>
        <w:ind w:hanging="360"/>
        <w:jc w:val="left"/>
      </w:pPr>
      <w:r>
        <w:t>rodič, kterému náleží zvýšení příspěvku na péči z důvodu péče o nezaopatřené dítě</w:t>
      </w:r>
      <w:r>
        <w:rPr>
          <w:i/>
        </w:rPr>
        <w:t xml:space="preserve"> </w:t>
      </w:r>
      <w:r w:rsidRPr="000B769C">
        <w:rPr>
          <w:i/>
          <w:sz w:val="20"/>
        </w:rPr>
        <w:t xml:space="preserve"> </w:t>
      </w:r>
    </w:p>
    <w:p w14:paraId="7F68028A" w14:textId="77777777" w:rsidR="005E2E2B" w:rsidRDefault="00C76942" w:rsidP="000B769C">
      <w:pPr>
        <w:numPr>
          <w:ilvl w:val="0"/>
          <w:numId w:val="8"/>
        </w:numPr>
        <w:spacing w:after="74"/>
        <w:ind w:hanging="360"/>
        <w:jc w:val="left"/>
      </w:pPr>
      <w:r>
        <w:t xml:space="preserve">fyzická osoba, která o dítě osobně pečuje a z důvodu péče o toto dítě pobírá dávky pěstounské péče </w:t>
      </w:r>
    </w:p>
    <w:p w14:paraId="54366A5B" w14:textId="77777777" w:rsidR="005E2E2B" w:rsidRDefault="000B769C" w:rsidP="000B769C">
      <w:pPr>
        <w:spacing w:after="119"/>
        <w:jc w:val="left"/>
      </w:pPr>
      <w:r>
        <w:t xml:space="preserve"> </w:t>
      </w:r>
      <w:r w:rsidR="00C76942">
        <w:t xml:space="preserve">pokud tuto skutečnost doloží ředitelce mateřské školy potvrzením na osvobození od úplaty </w:t>
      </w:r>
      <w:r>
        <w:t xml:space="preserve">  </w:t>
      </w:r>
      <w:r w:rsidR="00C76942">
        <w:t xml:space="preserve">spolu se žádostí </w:t>
      </w:r>
      <w:r w:rsidR="00C76942">
        <w:rPr>
          <w:i/>
        </w:rPr>
        <w:t xml:space="preserve">(Příloha č. 1). </w:t>
      </w:r>
    </w:p>
    <w:p w14:paraId="469B1992" w14:textId="77777777" w:rsidR="005E2E2B" w:rsidRDefault="00C76942" w:rsidP="000B769C">
      <w:pPr>
        <w:spacing w:after="38"/>
        <w:ind w:left="360" w:hanging="36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Pokud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 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 </w:t>
      </w:r>
    </w:p>
    <w:p w14:paraId="4730E130" w14:textId="77777777" w:rsidR="005E2E2B" w:rsidRDefault="00C76942" w:rsidP="000B769C">
      <w:pPr>
        <w:spacing w:after="230" w:line="259" w:lineRule="auto"/>
        <w:ind w:left="437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393BBE89" w14:textId="77777777" w:rsidR="000B769C" w:rsidRDefault="000B769C" w:rsidP="000B769C">
      <w:pPr>
        <w:spacing w:after="230" w:line="259" w:lineRule="auto"/>
        <w:ind w:left="437" w:firstLine="0"/>
        <w:jc w:val="left"/>
        <w:rPr>
          <w:sz w:val="16"/>
        </w:rPr>
      </w:pPr>
    </w:p>
    <w:p w14:paraId="44096E47" w14:textId="77777777" w:rsidR="000B769C" w:rsidRDefault="000B769C" w:rsidP="000B769C">
      <w:pPr>
        <w:spacing w:after="230" w:line="259" w:lineRule="auto"/>
        <w:ind w:left="437" w:firstLine="0"/>
        <w:jc w:val="left"/>
        <w:rPr>
          <w:sz w:val="16"/>
        </w:rPr>
      </w:pPr>
    </w:p>
    <w:p w14:paraId="38D871D6" w14:textId="77777777" w:rsidR="001F5E8C" w:rsidRDefault="001F5E8C" w:rsidP="000B769C">
      <w:pPr>
        <w:spacing w:after="230" w:line="259" w:lineRule="auto"/>
        <w:ind w:left="437" w:firstLine="0"/>
        <w:jc w:val="left"/>
        <w:rPr>
          <w:sz w:val="16"/>
        </w:rPr>
      </w:pPr>
    </w:p>
    <w:p w14:paraId="6293E2A0" w14:textId="77777777" w:rsidR="001F5E8C" w:rsidRDefault="001F5E8C" w:rsidP="000B769C">
      <w:pPr>
        <w:spacing w:after="230" w:line="259" w:lineRule="auto"/>
        <w:ind w:left="437" w:firstLine="0"/>
        <w:jc w:val="left"/>
        <w:rPr>
          <w:sz w:val="16"/>
        </w:rPr>
      </w:pPr>
    </w:p>
    <w:p w14:paraId="5E6A03B1" w14:textId="77777777" w:rsidR="001F5E8C" w:rsidRDefault="001F5E8C" w:rsidP="000B769C">
      <w:pPr>
        <w:spacing w:after="230" w:line="259" w:lineRule="auto"/>
        <w:ind w:left="437" w:firstLine="0"/>
        <w:jc w:val="left"/>
        <w:rPr>
          <w:sz w:val="16"/>
        </w:rPr>
      </w:pPr>
    </w:p>
    <w:p w14:paraId="241C88E6" w14:textId="77777777" w:rsidR="001F5E8C" w:rsidRDefault="001F5E8C" w:rsidP="000B769C">
      <w:pPr>
        <w:spacing w:after="230" w:line="259" w:lineRule="auto"/>
        <w:ind w:left="437" w:firstLine="0"/>
        <w:jc w:val="left"/>
        <w:rPr>
          <w:sz w:val="16"/>
        </w:rPr>
      </w:pPr>
    </w:p>
    <w:p w14:paraId="75BCB319" w14:textId="77777777" w:rsidR="000B769C" w:rsidRDefault="000B769C" w:rsidP="000B769C">
      <w:pPr>
        <w:spacing w:after="230" w:line="259" w:lineRule="auto"/>
        <w:ind w:left="437" w:firstLine="0"/>
        <w:jc w:val="left"/>
      </w:pPr>
    </w:p>
    <w:p w14:paraId="632FB43A" w14:textId="77777777" w:rsidR="005E2E2B" w:rsidRDefault="00C76942" w:rsidP="000B769C">
      <w:pPr>
        <w:pStyle w:val="Nadpis1"/>
        <w:ind w:left="792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PŘECHODNÁ A ZÁVĚREČNÁ USTANOVENÍ </w:t>
      </w:r>
    </w:p>
    <w:p w14:paraId="3821EF82" w14:textId="77777777" w:rsidR="005E2E2B" w:rsidRDefault="00C76942" w:rsidP="000B769C">
      <w:pPr>
        <w:spacing w:after="60" w:line="259" w:lineRule="auto"/>
        <w:ind w:left="77" w:firstLine="0"/>
        <w:jc w:val="left"/>
      </w:pPr>
      <w:r>
        <w:rPr>
          <w:b/>
          <w:sz w:val="16"/>
        </w:rPr>
        <w:t xml:space="preserve"> </w:t>
      </w:r>
    </w:p>
    <w:p w14:paraId="08EE3149" w14:textId="77777777" w:rsidR="005E2E2B" w:rsidRDefault="00C76942" w:rsidP="000B769C">
      <w:pPr>
        <w:numPr>
          <w:ilvl w:val="0"/>
          <w:numId w:val="9"/>
        </w:numPr>
        <w:spacing w:after="119"/>
        <w:ind w:hanging="374"/>
        <w:jc w:val="left"/>
      </w:pPr>
      <w:r>
        <w:t xml:space="preserve">Stanovení základní částky úplaty pro celodenní provoz mateřské školy pro další školní roky bude </w:t>
      </w:r>
      <w:r>
        <w:rPr>
          <w:b/>
        </w:rPr>
        <w:t>řešeno formou přílohy č. 3</w:t>
      </w:r>
      <w:r>
        <w:t xml:space="preserve"> této směrnice, ve které bude uvedena stanovená aktuální výše úplaty na kalendářní měsíc platná </w:t>
      </w:r>
      <w:r>
        <w:rPr>
          <w:b/>
        </w:rPr>
        <w:t>pro příslušný školní rok</w:t>
      </w:r>
      <w:r>
        <w:t xml:space="preserve">. </w:t>
      </w:r>
    </w:p>
    <w:p w14:paraId="34E575F1" w14:textId="77777777" w:rsidR="005E2E2B" w:rsidRDefault="00C76942" w:rsidP="000B769C">
      <w:pPr>
        <w:numPr>
          <w:ilvl w:val="0"/>
          <w:numId w:val="9"/>
        </w:numPr>
        <w:ind w:hanging="374"/>
        <w:jc w:val="left"/>
      </w:pPr>
      <w:r>
        <w:t xml:space="preserve">Tato směrnice nabývá platnosti dnem podpisu ředitelkou mateřské školy a je </w:t>
      </w:r>
      <w:r>
        <w:rPr>
          <w:b/>
        </w:rPr>
        <w:t xml:space="preserve">účinná od </w:t>
      </w:r>
    </w:p>
    <w:p w14:paraId="61EA6FC5" w14:textId="77777777" w:rsidR="005E2E2B" w:rsidRDefault="00C76942" w:rsidP="000B769C">
      <w:pPr>
        <w:spacing w:after="137"/>
        <w:ind w:left="461"/>
        <w:jc w:val="left"/>
      </w:pPr>
      <w:r>
        <w:rPr>
          <w:b/>
        </w:rPr>
        <w:t>1. září 2024</w:t>
      </w:r>
      <w:r>
        <w:t>.  Tímto se ruší směrnice ke stanovení výše úplaty z 1</w:t>
      </w:r>
      <w:r w:rsidR="000B769C">
        <w:t>. 9. 2021.</w:t>
      </w:r>
      <w:r>
        <w:t xml:space="preserve"> </w:t>
      </w:r>
    </w:p>
    <w:p w14:paraId="79CED4DF" w14:textId="77777777" w:rsidR="005E2E2B" w:rsidRDefault="00C76942" w:rsidP="000B769C">
      <w:pPr>
        <w:spacing w:after="12" w:line="259" w:lineRule="auto"/>
        <w:ind w:left="110" w:firstLine="0"/>
        <w:jc w:val="left"/>
      </w:pPr>
      <w:r>
        <w:t xml:space="preserve"> </w:t>
      </w:r>
      <w:r>
        <w:tab/>
        <w:t xml:space="preserve"> </w:t>
      </w:r>
    </w:p>
    <w:p w14:paraId="0EC955F7" w14:textId="77777777" w:rsidR="005E2E2B" w:rsidRDefault="00C76942" w:rsidP="000B769C">
      <w:pPr>
        <w:spacing w:after="12" w:line="259" w:lineRule="auto"/>
        <w:ind w:left="110" w:firstLine="0"/>
        <w:jc w:val="left"/>
      </w:pPr>
      <w:r>
        <w:t xml:space="preserve"> </w:t>
      </w:r>
      <w:r>
        <w:tab/>
        <w:t xml:space="preserve"> </w:t>
      </w:r>
    </w:p>
    <w:p w14:paraId="5CF3AE62" w14:textId="77777777" w:rsidR="005E2E2B" w:rsidRDefault="00C76942" w:rsidP="000B769C">
      <w:pPr>
        <w:spacing w:after="12" w:line="259" w:lineRule="auto"/>
        <w:ind w:left="110" w:firstLine="0"/>
        <w:jc w:val="left"/>
      </w:pPr>
      <w:r>
        <w:t xml:space="preserve"> </w:t>
      </w:r>
      <w:r>
        <w:tab/>
        <w:t xml:space="preserve"> </w:t>
      </w:r>
    </w:p>
    <w:p w14:paraId="0B75D4A6" w14:textId="77777777" w:rsidR="005E2E2B" w:rsidRDefault="00C76942" w:rsidP="000B769C">
      <w:pPr>
        <w:spacing w:after="0" w:line="259" w:lineRule="auto"/>
        <w:ind w:left="110" w:firstLine="0"/>
        <w:jc w:val="left"/>
      </w:pPr>
      <w:r>
        <w:t xml:space="preserve"> </w:t>
      </w:r>
      <w:r>
        <w:tab/>
        <w:t xml:space="preserve"> </w:t>
      </w:r>
    </w:p>
    <w:p w14:paraId="426B9F20" w14:textId="77777777" w:rsidR="005E2E2B" w:rsidRDefault="000B769C" w:rsidP="000B769C">
      <w:pPr>
        <w:ind w:left="72"/>
        <w:jc w:val="left"/>
      </w:pPr>
      <w:r>
        <w:t xml:space="preserve">V Dolním Němčí dne: </w:t>
      </w:r>
      <w:r w:rsidR="001F5E8C">
        <w:t>24. 6. 2024</w:t>
      </w:r>
      <w:r w:rsidR="00C76942">
        <w:t xml:space="preserve"> </w:t>
      </w:r>
    </w:p>
    <w:p w14:paraId="35C458A8" w14:textId="77777777" w:rsidR="005E2E2B" w:rsidRDefault="00C76942" w:rsidP="000B769C">
      <w:pPr>
        <w:spacing w:after="0" w:line="259" w:lineRule="auto"/>
        <w:ind w:left="110" w:firstLine="0"/>
        <w:jc w:val="left"/>
      </w:pPr>
      <w:r>
        <w:t xml:space="preserve"> </w:t>
      </w:r>
    </w:p>
    <w:p w14:paraId="4889EA31" w14:textId="77777777" w:rsidR="005E2E2B" w:rsidRDefault="00C76942" w:rsidP="000B769C">
      <w:pPr>
        <w:spacing w:after="0" w:line="259" w:lineRule="auto"/>
        <w:ind w:left="110" w:firstLine="0"/>
        <w:jc w:val="left"/>
      </w:pPr>
      <w:r>
        <w:t xml:space="preserve"> </w:t>
      </w:r>
    </w:p>
    <w:p w14:paraId="6DEA2660" w14:textId="77777777" w:rsidR="005E2E2B" w:rsidRDefault="00C76942" w:rsidP="000B769C">
      <w:pPr>
        <w:spacing w:after="0" w:line="259" w:lineRule="auto"/>
        <w:ind w:left="110" w:firstLine="0"/>
        <w:jc w:val="left"/>
      </w:pPr>
      <w:r>
        <w:t xml:space="preserve"> </w:t>
      </w:r>
    </w:p>
    <w:p w14:paraId="4ACF2324" w14:textId="77777777" w:rsidR="005E2E2B" w:rsidRDefault="00C76942">
      <w:pPr>
        <w:spacing w:after="0" w:line="259" w:lineRule="auto"/>
        <w:ind w:left="110" w:firstLine="0"/>
        <w:jc w:val="left"/>
      </w:pPr>
      <w:r>
        <w:t xml:space="preserve"> </w:t>
      </w:r>
    </w:p>
    <w:p w14:paraId="0783F612" w14:textId="77777777" w:rsidR="005E2E2B" w:rsidRDefault="00C76942">
      <w:pPr>
        <w:spacing w:after="0" w:line="259" w:lineRule="auto"/>
        <w:ind w:left="110" w:firstLine="0"/>
        <w:jc w:val="left"/>
      </w:pPr>
      <w:r>
        <w:t xml:space="preserve"> </w:t>
      </w:r>
    </w:p>
    <w:p w14:paraId="6C83C9C8" w14:textId="77777777" w:rsidR="005E2E2B" w:rsidRDefault="00C76942">
      <w:pPr>
        <w:spacing w:after="0" w:line="259" w:lineRule="auto"/>
        <w:ind w:left="110" w:firstLine="0"/>
        <w:jc w:val="left"/>
      </w:pPr>
      <w:r>
        <w:t xml:space="preserve"> </w:t>
      </w:r>
    </w:p>
    <w:p w14:paraId="16E0F52B" w14:textId="77777777" w:rsidR="005E2E2B" w:rsidRDefault="00C76942">
      <w:pPr>
        <w:spacing w:after="3" w:line="259" w:lineRule="auto"/>
        <w:ind w:left="357"/>
        <w:jc w:val="left"/>
      </w:pPr>
      <w:r>
        <w:rPr>
          <w:sz w:val="20"/>
        </w:rPr>
        <w:t xml:space="preserve">                                                                                           ……………………………………………. </w:t>
      </w:r>
    </w:p>
    <w:p w14:paraId="4F2A41AB" w14:textId="77777777" w:rsidR="005E2E2B" w:rsidRDefault="00C76942">
      <w:pPr>
        <w:tabs>
          <w:tab w:val="center" w:pos="677"/>
          <w:tab w:val="center" w:pos="4365"/>
          <w:tab w:val="center" w:pos="7900"/>
        </w:tabs>
        <w:spacing w:after="3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                                   </w:t>
      </w:r>
      <w:r w:rsidR="001F5E8C">
        <w:rPr>
          <w:sz w:val="20"/>
        </w:rPr>
        <w:t xml:space="preserve">         Dufková Veronik</w:t>
      </w:r>
      <w:r w:rsidR="00D93ADC">
        <w:rPr>
          <w:sz w:val="20"/>
        </w:rPr>
        <w:t>a</w:t>
      </w:r>
      <w:r w:rsidR="001F5E8C">
        <w:rPr>
          <w:sz w:val="20"/>
        </w:rPr>
        <w:t xml:space="preserve">, </w:t>
      </w:r>
      <w:proofErr w:type="spellStart"/>
      <w:r w:rsidR="001F5E8C">
        <w:rPr>
          <w:sz w:val="20"/>
        </w:rPr>
        <w:t>řed</w:t>
      </w:r>
      <w:proofErr w:type="spellEnd"/>
      <w:r w:rsidR="001F5E8C">
        <w:rPr>
          <w:sz w:val="20"/>
        </w:rPr>
        <w:t>. škol</w:t>
      </w:r>
      <w:r w:rsidR="00D93ADC">
        <w:rPr>
          <w:sz w:val="20"/>
        </w:rPr>
        <w:t>y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23262F2A" w14:textId="77777777" w:rsidR="005E2E2B" w:rsidRDefault="00C76942" w:rsidP="001F5E8C">
      <w:pPr>
        <w:spacing w:after="3" w:line="259" w:lineRule="auto"/>
        <w:ind w:left="519"/>
        <w:jc w:val="left"/>
      </w:pPr>
      <w:r>
        <w:rPr>
          <w:sz w:val="20"/>
        </w:rPr>
        <w:t xml:space="preserve">                                                                  </w:t>
      </w:r>
      <w:r w:rsidR="001F5E8C">
        <w:rPr>
          <w:sz w:val="20"/>
        </w:rPr>
        <w:t xml:space="preserve">                            </w:t>
      </w:r>
    </w:p>
    <w:p w14:paraId="0AEC2345" w14:textId="77777777" w:rsidR="005E2E2B" w:rsidRDefault="00C76942">
      <w:pPr>
        <w:spacing w:after="0" w:line="259" w:lineRule="auto"/>
        <w:ind w:left="0" w:right="490" w:firstLine="0"/>
        <w:jc w:val="right"/>
      </w:pPr>
      <w:r>
        <w:rPr>
          <w:sz w:val="20"/>
        </w:rPr>
        <w:t xml:space="preserve"> </w:t>
      </w:r>
    </w:p>
    <w:p w14:paraId="2011CCB5" w14:textId="77777777" w:rsidR="005E2E2B" w:rsidRDefault="00C76942">
      <w:pPr>
        <w:spacing w:after="0" w:line="259" w:lineRule="auto"/>
        <w:ind w:left="0" w:right="490" w:firstLine="0"/>
        <w:jc w:val="right"/>
      </w:pPr>
      <w:r>
        <w:rPr>
          <w:sz w:val="20"/>
        </w:rPr>
        <w:t xml:space="preserve"> </w:t>
      </w:r>
    </w:p>
    <w:p w14:paraId="65E70FE5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6C59C3B8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4AB64987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4E2F983C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12F0079F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1D611FBA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320AE88E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67885C16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7541A349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72222BEA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23FBAEB7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096A5BF4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50565F54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1C94027E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7530619B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5C1D5C3C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6D685D69" w14:textId="77777777" w:rsidR="001F5E8C" w:rsidRDefault="001F5E8C">
      <w:pPr>
        <w:spacing w:after="0" w:line="259" w:lineRule="auto"/>
        <w:ind w:left="0" w:right="380" w:firstLine="0"/>
        <w:jc w:val="center"/>
        <w:rPr>
          <w:sz w:val="20"/>
        </w:rPr>
      </w:pPr>
    </w:p>
    <w:p w14:paraId="57D46966" w14:textId="77777777" w:rsidR="001F5E8C" w:rsidRDefault="001F5E8C">
      <w:pPr>
        <w:spacing w:after="0" w:line="259" w:lineRule="auto"/>
        <w:ind w:left="0" w:right="380" w:firstLine="0"/>
        <w:jc w:val="center"/>
        <w:rPr>
          <w:sz w:val="20"/>
        </w:rPr>
      </w:pPr>
    </w:p>
    <w:p w14:paraId="0ADC4965" w14:textId="77777777" w:rsidR="001F5E8C" w:rsidRDefault="001F5E8C">
      <w:pPr>
        <w:spacing w:after="0" w:line="259" w:lineRule="auto"/>
        <w:ind w:left="0" w:right="380" w:firstLine="0"/>
        <w:jc w:val="center"/>
        <w:rPr>
          <w:sz w:val="20"/>
        </w:rPr>
      </w:pPr>
    </w:p>
    <w:p w14:paraId="3FF86B47" w14:textId="77777777" w:rsidR="001F5E8C" w:rsidRDefault="001F5E8C">
      <w:pPr>
        <w:spacing w:after="0" w:line="259" w:lineRule="auto"/>
        <w:ind w:left="0" w:right="380" w:firstLine="0"/>
        <w:jc w:val="center"/>
        <w:rPr>
          <w:sz w:val="20"/>
        </w:rPr>
      </w:pPr>
    </w:p>
    <w:p w14:paraId="3838567D" w14:textId="77777777" w:rsidR="001F5E8C" w:rsidRDefault="001F5E8C">
      <w:pPr>
        <w:spacing w:after="0" w:line="259" w:lineRule="auto"/>
        <w:ind w:left="0" w:right="380" w:firstLine="0"/>
        <w:jc w:val="center"/>
        <w:rPr>
          <w:sz w:val="20"/>
        </w:rPr>
      </w:pPr>
    </w:p>
    <w:p w14:paraId="645ACF20" w14:textId="77777777" w:rsidR="005E2E2B" w:rsidRDefault="00C76942">
      <w:pPr>
        <w:spacing w:after="0" w:line="259" w:lineRule="auto"/>
        <w:ind w:left="0" w:right="380" w:firstLine="0"/>
        <w:jc w:val="center"/>
      </w:pPr>
      <w:r>
        <w:rPr>
          <w:sz w:val="20"/>
        </w:rPr>
        <w:t xml:space="preserve"> </w:t>
      </w:r>
    </w:p>
    <w:p w14:paraId="0AC8F70A" w14:textId="77777777" w:rsidR="001F5E8C" w:rsidRDefault="001F5E8C" w:rsidP="001F5E8C">
      <w:pPr>
        <w:pStyle w:val="Nadpis1"/>
        <w:spacing w:after="0"/>
        <w:ind w:left="218" w:firstLine="0"/>
        <w:rPr>
          <w:b w:val="0"/>
          <w:i/>
          <w:sz w:val="24"/>
        </w:rPr>
      </w:pPr>
      <w:r>
        <w:rPr>
          <w:b w:val="0"/>
          <w:i/>
          <w:sz w:val="24"/>
        </w:rPr>
        <w:t xml:space="preserve">Příloha č. 1  </w:t>
      </w:r>
    </w:p>
    <w:p w14:paraId="5AB9EA23" w14:textId="77777777" w:rsidR="001F5E8C" w:rsidRPr="001F5E8C" w:rsidRDefault="001F5E8C" w:rsidP="001F5E8C"/>
    <w:p w14:paraId="295820B3" w14:textId="77777777" w:rsidR="001F5E8C" w:rsidRPr="001F5E8C" w:rsidRDefault="001F5E8C" w:rsidP="001F5E8C">
      <w:pPr>
        <w:pStyle w:val="Nadpis1"/>
        <w:spacing w:after="0"/>
        <w:ind w:left="218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1F5E8C">
        <w:rPr>
          <w:rFonts w:eastAsia="Calibri"/>
          <w:bCs/>
          <w:color w:val="auto"/>
          <w:sz w:val="24"/>
          <w:szCs w:val="24"/>
          <w:lang w:eastAsia="en-US"/>
        </w:rPr>
        <w:t>ŽÁDOST O OSVOBOZENÍ OD ÚPLATY ZA PŘEDŠKOLNÍ VZDĚLÁVÁNÍ</w:t>
      </w:r>
    </w:p>
    <w:p w14:paraId="34EB40A7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14:paraId="401C2767" w14:textId="77777777" w:rsidR="001F5E8C" w:rsidRPr="001F5E8C" w:rsidRDefault="000F5182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Já (jméno a </w:t>
      </w:r>
      <w:proofErr w:type="gramStart"/>
      <w:r>
        <w:rPr>
          <w:rFonts w:eastAsia="Calibri"/>
          <w:color w:val="auto"/>
          <w:szCs w:val="24"/>
          <w:lang w:eastAsia="en-US"/>
        </w:rPr>
        <w:t>příjmení).</w:t>
      </w:r>
      <w:r w:rsidR="001F5E8C" w:rsidRPr="001F5E8C">
        <w:rPr>
          <w:rFonts w:eastAsia="Calibri"/>
          <w:color w:val="auto"/>
          <w:szCs w:val="24"/>
          <w:lang w:eastAsia="en-US"/>
        </w:rPr>
        <w:t>......................................................................</w:t>
      </w:r>
      <w:r w:rsidR="001F5E8C">
        <w:rPr>
          <w:rFonts w:eastAsia="Calibri"/>
          <w:color w:val="auto"/>
          <w:szCs w:val="24"/>
          <w:lang w:eastAsia="en-US"/>
        </w:rPr>
        <w:t>........</w:t>
      </w:r>
      <w:r>
        <w:rPr>
          <w:rFonts w:eastAsia="Calibri"/>
          <w:color w:val="auto"/>
          <w:szCs w:val="24"/>
          <w:lang w:eastAsia="en-US"/>
        </w:rPr>
        <w:t>......</w:t>
      </w:r>
      <w:proofErr w:type="gramEnd"/>
      <w:r w:rsidR="001F5E8C">
        <w:rPr>
          <w:rFonts w:eastAsia="Calibri"/>
          <w:color w:val="auto"/>
          <w:szCs w:val="24"/>
          <w:lang w:eastAsia="en-US"/>
        </w:rPr>
        <w:t>zákonný zástupce</w:t>
      </w:r>
      <w:r w:rsidR="001F5E8C" w:rsidRPr="001F5E8C">
        <w:rPr>
          <w:rFonts w:eastAsia="Calibri"/>
          <w:color w:val="auto"/>
          <w:szCs w:val="24"/>
          <w:lang w:eastAsia="en-US"/>
        </w:rPr>
        <w:t xml:space="preserve"> </w:t>
      </w:r>
    </w:p>
    <w:p w14:paraId="13206101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dítěte (jméno a příjmení) .........................................................................................................,</w:t>
      </w:r>
    </w:p>
    <w:p w14:paraId="5C361AE2" w14:textId="77777777" w:rsidR="001F5E8C" w:rsidRPr="001F5E8C" w:rsidRDefault="000F5182" w:rsidP="000F5182">
      <w:pPr>
        <w:pBdr>
          <w:bottom w:val="single" w:sz="6" w:space="18" w:color="auto"/>
        </w:pBdr>
        <w:spacing w:after="200"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narozeného dne</w:t>
      </w:r>
      <w:r w:rsidR="001F5E8C" w:rsidRPr="001F5E8C">
        <w:rPr>
          <w:rFonts w:eastAsia="Calibri"/>
          <w:color w:val="auto"/>
          <w:szCs w:val="24"/>
          <w:lang w:eastAsia="en-US"/>
        </w:rPr>
        <w:t xml:space="preserve"> .................................................., bytem ...........................................</w:t>
      </w:r>
      <w:r>
        <w:rPr>
          <w:rFonts w:eastAsia="Calibri"/>
          <w:color w:val="auto"/>
          <w:szCs w:val="24"/>
          <w:lang w:eastAsia="en-US"/>
        </w:rPr>
        <w:t>...............</w:t>
      </w:r>
    </w:p>
    <w:p w14:paraId="22B240CC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....................................................................................................................................</w:t>
      </w:r>
      <w:r w:rsidR="000F5182">
        <w:rPr>
          <w:rFonts w:eastAsia="Calibri"/>
          <w:color w:val="auto"/>
          <w:szCs w:val="24"/>
          <w:lang w:eastAsia="en-US"/>
        </w:rPr>
        <w:t>................</w:t>
      </w:r>
    </w:p>
    <w:p w14:paraId="2B6C8CC8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b/>
          <w:bCs/>
          <w:color w:val="auto"/>
          <w:szCs w:val="24"/>
          <w:lang w:eastAsia="en-US"/>
        </w:rPr>
      </w:pPr>
      <w:r w:rsidRPr="001F5E8C">
        <w:rPr>
          <w:rFonts w:eastAsia="Calibri"/>
          <w:b/>
          <w:bCs/>
          <w:color w:val="auto"/>
          <w:szCs w:val="24"/>
          <w:lang w:eastAsia="en-US"/>
        </w:rPr>
        <w:t>žádám o osvobození od úplaty za předškolní vzdělávání z důvodu (označte důvod):</w:t>
      </w:r>
    </w:p>
    <w:p w14:paraId="7E6190BF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 xml:space="preserve">a) pobírání opakující se dávky pomoci v hmotné nouzi, </w:t>
      </w:r>
    </w:p>
    <w:p w14:paraId="7FFAE326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 xml:space="preserve">b) nezaopatřeného dítěte, pokud tomuto dítěti náleží zvýšení příspěvku na péči, </w:t>
      </w:r>
    </w:p>
    <w:p w14:paraId="56E91B12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 xml:space="preserve">c) jsem fyzická osoba, která o dítě osobně pečuje a z důvodu péče o toto dítě pobírá dávky pěstounské péče, </w:t>
      </w:r>
    </w:p>
    <w:p w14:paraId="47C05B87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d) pobírání přídavku na nezaopatřené dítě.</w:t>
      </w:r>
    </w:p>
    <w:p w14:paraId="398429A7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a tuto skutečnost potvrzuji přiloženými dokumenty (dokument, který potvrzuje pobírání dávky).</w:t>
      </w:r>
    </w:p>
    <w:p w14:paraId="1E3EBCD1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Současně se zavazuji informovat mateřskou školu o všech změnách a okolnostech souvisejících s pobíráním mnou uvedených skutečností.</w:t>
      </w:r>
    </w:p>
    <w:p w14:paraId="67DE6CE6" w14:textId="77777777" w:rsid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Zavazuji se prokázat důvod osvobození od úplaty za předškolní vzdělávání každé 3 měsíce ode dne podání žádosti.</w:t>
      </w:r>
    </w:p>
    <w:p w14:paraId="5B049EA0" w14:textId="77777777" w:rsidR="000F5182" w:rsidRPr="001F5E8C" w:rsidRDefault="000F5182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14:paraId="5B464F9E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V Dolním Němčí dne .....................................</w:t>
      </w:r>
    </w:p>
    <w:p w14:paraId="33694507" w14:textId="77777777" w:rsidR="001F5E8C" w:rsidRPr="001F5E8C" w:rsidRDefault="001F5E8C" w:rsidP="000F5182">
      <w:pPr>
        <w:pBdr>
          <w:bottom w:val="single" w:sz="6" w:space="18" w:color="auto"/>
        </w:pBdr>
        <w:spacing w:after="0" w:line="240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..............................................</w:t>
      </w:r>
    </w:p>
    <w:p w14:paraId="6889F535" w14:textId="77777777" w:rsidR="001F5E8C" w:rsidRPr="001F5E8C" w:rsidRDefault="001F5E8C" w:rsidP="000F5182">
      <w:pPr>
        <w:pBdr>
          <w:bottom w:val="single" w:sz="6" w:space="18" w:color="auto"/>
        </w:pBdr>
        <w:spacing w:after="0" w:line="240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podpis žadatele</w:t>
      </w:r>
    </w:p>
    <w:p w14:paraId="0F90E007" w14:textId="77777777" w:rsidR="001F5E8C" w:rsidRPr="001F5E8C" w:rsidRDefault="001F5E8C" w:rsidP="000F5182">
      <w:pPr>
        <w:pBdr>
          <w:bottom w:val="single" w:sz="6" w:space="18" w:color="auto"/>
        </w:pBdr>
        <w:spacing w:after="0" w:line="240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14:paraId="43EF23FD" w14:textId="77777777" w:rsidR="001F5E8C" w:rsidRPr="001F5E8C" w:rsidRDefault="001F5E8C" w:rsidP="000F5182">
      <w:pPr>
        <w:pBdr>
          <w:bottom w:val="single" w:sz="6" w:space="18" w:color="auto"/>
        </w:pBdr>
        <w:spacing w:after="0" w:line="240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14:paraId="48448AA2" w14:textId="77777777" w:rsidR="001F5E8C" w:rsidRPr="001F5E8C" w:rsidRDefault="001F5E8C" w:rsidP="000F5182">
      <w:pPr>
        <w:pBdr>
          <w:bottom w:val="single" w:sz="6" w:space="18" w:color="auto"/>
        </w:pBdr>
        <w:spacing w:after="0" w:line="240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14:paraId="08874E02" w14:textId="77777777" w:rsidR="001F5E8C" w:rsidRPr="001F5E8C" w:rsidRDefault="001F5E8C" w:rsidP="000F5182">
      <w:pPr>
        <w:pBdr>
          <w:bottom w:val="single" w:sz="6" w:space="18" w:color="auto"/>
        </w:pBdr>
        <w:spacing w:after="0" w:line="240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14:paraId="49C85E72" w14:textId="77777777" w:rsidR="001F5E8C" w:rsidRPr="001F5E8C" w:rsidRDefault="001F5E8C" w:rsidP="000F5182">
      <w:pPr>
        <w:pBdr>
          <w:bottom w:val="single" w:sz="6" w:space="18" w:color="auto"/>
        </w:pBdr>
        <w:spacing w:after="200" w:line="276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1F5E8C">
        <w:rPr>
          <w:rFonts w:eastAsia="Calibri"/>
          <w:color w:val="auto"/>
          <w:szCs w:val="24"/>
          <w:lang w:eastAsia="en-US"/>
        </w:rPr>
        <w:t>Převzato dne ...............................................</w:t>
      </w:r>
    </w:p>
    <w:p w14:paraId="26DC0C57" w14:textId="77777777" w:rsidR="000F5182" w:rsidRDefault="000F5182" w:rsidP="000F5182">
      <w:pPr>
        <w:pBdr>
          <w:bottom w:val="single" w:sz="6" w:space="18" w:color="auto"/>
        </w:pBdr>
        <w:spacing w:after="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14:paraId="62D21FAC" w14:textId="77777777" w:rsidR="000F5182" w:rsidRDefault="000F5182" w:rsidP="000F5182">
      <w:pPr>
        <w:pBdr>
          <w:bottom w:val="single" w:sz="6" w:space="18" w:color="auto"/>
        </w:pBdr>
        <w:spacing w:after="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….</w:t>
      </w:r>
      <w:r w:rsidR="001F5E8C" w:rsidRPr="001F5E8C">
        <w:rPr>
          <w:rFonts w:eastAsia="Calibri"/>
          <w:color w:val="auto"/>
          <w:szCs w:val="24"/>
          <w:lang w:eastAsia="en-US"/>
        </w:rPr>
        <w:t>.........................................</w:t>
      </w:r>
    </w:p>
    <w:p w14:paraId="321600EC" w14:textId="77777777" w:rsidR="001F5E8C" w:rsidRPr="001F5E8C" w:rsidRDefault="000F5182" w:rsidP="000F5182">
      <w:pPr>
        <w:pBdr>
          <w:bottom w:val="single" w:sz="6" w:space="18" w:color="auto"/>
        </w:pBdr>
        <w:spacing w:after="0" w:line="276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podpis a razítko školy</w:t>
      </w:r>
    </w:p>
    <w:p w14:paraId="112E25BE" w14:textId="77777777" w:rsidR="005E2E2B" w:rsidRDefault="005E2E2B" w:rsidP="000F5182">
      <w:pPr>
        <w:ind w:left="0" w:firstLine="0"/>
        <w:rPr>
          <w:szCs w:val="24"/>
        </w:rPr>
      </w:pPr>
    </w:p>
    <w:p w14:paraId="326AB2DB" w14:textId="77777777" w:rsidR="000F5182" w:rsidRDefault="000F5182" w:rsidP="000F5182">
      <w:pPr>
        <w:ind w:left="0" w:firstLine="0"/>
      </w:pPr>
    </w:p>
    <w:p w14:paraId="425C4450" w14:textId="77777777" w:rsidR="000F5182" w:rsidRDefault="00C76942">
      <w:pPr>
        <w:spacing w:after="260" w:line="252" w:lineRule="auto"/>
        <w:ind w:left="72"/>
        <w:jc w:val="left"/>
      </w:pPr>
      <w:r>
        <w:rPr>
          <w:i/>
        </w:rPr>
        <w:t>Příloha č. 2.</w:t>
      </w:r>
      <w:r>
        <w:t xml:space="preserve"> </w:t>
      </w:r>
    </w:p>
    <w:p w14:paraId="68B59936" w14:textId="77777777" w:rsidR="005E2E2B" w:rsidRDefault="00C76942" w:rsidP="000F5182">
      <w:pPr>
        <w:spacing w:after="260" w:line="252" w:lineRule="auto"/>
        <w:ind w:left="72"/>
        <w:jc w:val="center"/>
      </w:pPr>
      <w:r>
        <w:rPr>
          <w:b/>
        </w:rPr>
        <w:t>Osvobození od úplaty</w:t>
      </w:r>
    </w:p>
    <w:p w14:paraId="19C398E4" w14:textId="77777777" w:rsidR="005E2E2B" w:rsidRDefault="00C76942">
      <w:pPr>
        <w:ind w:left="72"/>
      </w:pPr>
      <w:r>
        <w:t>Ma</w:t>
      </w:r>
      <w:r w:rsidR="000F5182">
        <w:t>teřská škola, Dolní Němčí, okres Uherské Hradiště</w:t>
      </w:r>
    </w:p>
    <w:p w14:paraId="7FCD285C" w14:textId="77777777" w:rsidR="005E2E2B" w:rsidRDefault="000F5182">
      <w:pPr>
        <w:ind w:left="72"/>
      </w:pPr>
      <w:r>
        <w:t>Školní 706</w:t>
      </w:r>
      <w:r w:rsidR="00C76942">
        <w:t xml:space="preserve"> </w:t>
      </w:r>
    </w:p>
    <w:p w14:paraId="7C9240D6" w14:textId="77777777" w:rsidR="005E2E2B" w:rsidRDefault="000F5182">
      <w:pPr>
        <w:spacing w:after="268"/>
        <w:ind w:left="72"/>
      </w:pPr>
      <w:r>
        <w:t>687 62 Dolní Němčí</w:t>
      </w:r>
    </w:p>
    <w:p w14:paraId="11CE55D8" w14:textId="77777777" w:rsidR="005E2E2B" w:rsidRDefault="00C76942">
      <w:pPr>
        <w:spacing w:after="268" w:line="249" w:lineRule="auto"/>
        <w:ind w:left="72"/>
        <w:jc w:val="left"/>
      </w:pPr>
      <w:r>
        <w:rPr>
          <w:i/>
        </w:rPr>
        <w:t xml:space="preserve">Panu - paní (žadateli) </w:t>
      </w:r>
    </w:p>
    <w:p w14:paraId="33BFFBF0" w14:textId="77777777" w:rsidR="005E2E2B" w:rsidRDefault="00C76942" w:rsidP="00FB6619">
      <w:pPr>
        <w:spacing w:after="254" w:line="259" w:lineRule="auto"/>
        <w:ind w:left="77" w:firstLine="0"/>
        <w:jc w:val="left"/>
      </w:pPr>
      <w:r>
        <w:t xml:space="preserve"> </w:t>
      </w:r>
    </w:p>
    <w:p w14:paraId="6730F011" w14:textId="77777777" w:rsidR="005E2E2B" w:rsidRDefault="00C76942">
      <w:pPr>
        <w:pStyle w:val="Nadpis2"/>
        <w:ind w:left="72"/>
      </w:pPr>
      <w:r>
        <w:t xml:space="preserve">Č. j.:        / </w:t>
      </w:r>
    </w:p>
    <w:p w14:paraId="5B7699C3" w14:textId="77777777" w:rsidR="005E2E2B" w:rsidRDefault="00C76942">
      <w:pPr>
        <w:spacing w:after="260" w:line="252" w:lineRule="auto"/>
        <w:ind w:left="72"/>
        <w:jc w:val="left"/>
      </w:pPr>
      <w:r>
        <w:rPr>
          <w:b/>
        </w:rPr>
        <w:t xml:space="preserve">Osvobození od úplaty za předškolní vzdělávání v mateřské škole </w:t>
      </w:r>
    </w:p>
    <w:p w14:paraId="6FF5A2A8" w14:textId="77777777" w:rsidR="005E2E2B" w:rsidRDefault="00C76942">
      <w:pPr>
        <w:spacing w:after="276"/>
        <w:ind w:left="72"/>
      </w:pPr>
      <w:r>
        <w:t>Ředitelka mateřské školy, jejíž činnost vykonává M</w:t>
      </w:r>
      <w:r w:rsidR="000F5182">
        <w:t>ateřská škola, Dolní Němčí, okres Uherské Hradiště,</w:t>
      </w:r>
      <w:r>
        <w:t xml:space="preserve"> podle § 123 odst. 4 zákona č. 561/2004 Sb., o předškolním, základním, středním, vyšším odborném a jiném vzdělávání (školský zákon), v platném znění, a podle § 6 odst. 6 písm. d) vyhlášky č. 14/2005 Sb., o předškolním vzdělávání, v platném znění, </w:t>
      </w:r>
    </w:p>
    <w:p w14:paraId="3D6DF88C" w14:textId="77777777" w:rsidR="005E2E2B" w:rsidRDefault="00C76942">
      <w:pPr>
        <w:spacing w:after="252" w:line="259" w:lineRule="auto"/>
        <w:ind w:left="1929" w:right="1854" w:hanging="9"/>
        <w:jc w:val="center"/>
      </w:pPr>
      <w:r>
        <w:rPr>
          <w:b/>
        </w:rPr>
        <w:t xml:space="preserve">osvobozuje od úplaty za předškolní vzdělávání </w:t>
      </w:r>
    </w:p>
    <w:p w14:paraId="3EE4F3E4" w14:textId="77777777" w:rsidR="005E2E2B" w:rsidRDefault="00C76942">
      <w:pPr>
        <w:pStyle w:val="Nadpis2"/>
        <w:ind w:left="72"/>
      </w:pPr>
      <w:r>
        <w:t xml:space="preserve">Jméno příjmení……………………………………..., </w:t>
      </w:r>
      <w:proofErr w:type="spellStart"/>
      <w:r>
        <w:t>nar</w:t>
      </w:r>
      <w:proofErr w:type="spellEnd"/>
      <w:r>
        <w:t xml:space="preserve">…………………….., </w:t>
      </w:r>
    </w:p>
    <w:p w14:paraId="706D5448" w14:textId="77777777" w:rsidR="005E2E2B" w:rsidRDefault="00C76942">
      <w:pPr>
        <w:spacing w:after="268" w:line="249" w:lineRule="auto"/>
        <w:ind w:left="72"/>
        <w:jc w:val="left"/>
      </w:pPr>
      <w:r>
        <w:rPr>
          <w:i/>
        </w:rPr>
        <w:t>bytem ……………………………………………...</w:t>
      </w:r>
      <w:r>
        <w:t xml:space="preserve">, </w:t>
      </w:r>
      <w:r w:rsidR="000F5182">
        <w:rPr>
          <w:i/>
        </w:rPr>
        <w:t>na období…………………</w:t>
      </w:r>
    </w:p>
    <w:p w14:paraId="2D4741EC" w14:textId="77777777" w:rsidR="005E2E2B" w:rsidRDefault="00C76942">
      <w:pPr>
        <w:spacing w:after="49" w:line="259" w:lineRule="auto"/>
        <w:ind w:left="77" w:firstLine="0"/>
        <w:jc w:val="left"/>
      </w:pPr>
      <w:r>
        <w:t xml:space="preserve"> </w:t>
      </w:r>
    </w:p>
    <w:tbl>
      <w:tblPr>
        <w:tblStyle w:val="TableGrid"/>
        <w:tblW w:w="8767" w:type="dxa"/>
        <w:tblInd w:w="43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60"/>
        <w:gridCol w:w="8407"/>
      </w:tblGrid>
      <w:tr w:rsidR="005E2E2B" w14:paraId="1E680BA1" w14:textId="77777777">
        <w:trPr>
          <w:trHeight w:val="6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B8C6A4" w14:textId="77777777" w:rsidR="005E2E2B" w:rsidRDefault="00C76942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14:paraId="48A93521" w14:textId="77777777" w:rsidR="005E2E2B" w:rsidRDefault="00C76942">
            <w:pPr>
              <w:spacing w:after="0" w:line="259" w:lineRule="auto"/>
              <w:ind w:left="360" w:right="189" w:hanging="360"/>
            </w:pPr>
            <w:r>
              <w:t xml:space="preserve">zákonný zástupce dítěte, který pobírá opakující se dávku pomoci v hmotné nouzi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§ 4 odst. 2 zákona č. 111/2006 Sb., o pomoci v hmotné nouzi, ve znění zákona č. 366/2011 Sb. </w:t>
            </w:r>
          </w:p>
        </w:tc>
      </w:tr>
      <w:tr w:rsidR="005E2E2B" w14:paraId="06321880" w14:textId="77777777">
        <w:trPr>
          <w:trHeight w:val="10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92F4C2" w14:textId="77777777" w:rsidR="005E2E2B" w:rsidRDefault="00C76942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14:paraId="58C48513" w14:textId="77777777" w:rsidR="005E2E2B" w:rsidRDefault="00C76942">
            <w:pPr>
              <w:spacing w:after="0" w:line="259" w:lineRule="auto"/>
              <w:ind w:left="0" w:right="62" w:firstLine="0"/>
            </w:pPr>
            <w:r>
              <w:t xml:space="preserve">zákonný zástupce nezaopatřeného dítěte, pokud tomuto dítěti náleží zvýšení příspěvku na péči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§ 12 odst. 1 zákona č. 108/2006 Sb., o sociálních službách, ve znění zákona č. 366/2011 Sb. </w:t>
            </w:r>
          </w:p>
        </w:tc>
      </w:tr>
      <w:tr w:rsidR="005E2E2B" w14:paraId="1740867B" w14:textId="77777777">
        <w:trPr>
          <w:trHeight w:val="7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E29DDF" w14:textId="77777777" w:rsidR="005E2E2B" w:rsidRDefault="00C76942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14:paraId="72CF56C4" w14:textId="77777777" w:rsidR="005E2E2B" w:rsidRDefault="00C76942">
            <w:pPr>
              <w:spacing w:after="0" w:line="259" w:lineRule="auto"/>
              <w:ind w:left="360" w:right="275" w:hanging="360"/>
            </w:pPr>
            <w:r>
              <w:t>rodič, kterému náleží zvýšení příspěvku na péči z důvodu péče o nezaopatřené dítě</w:t>
            </w:r>
            <w:r>
              <w:rPr>
                <w:i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§ 12 odst. 1 zákona č. 108/2006 Sb., o sociálních službách, ve znění zákona č. 366/2011 Sb. </w:t>
            </w:r>
          </w:p>
        </w:tc>
      </w:tr>
      <w:tr w:rsidR="005E2E2B" w14:paraId="5F301A79" w14:textId="77777777">
        <w:trPr>
          <w:trHeight w:val="5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73D81B" w14:textId="77777777" w:rsidR="005E2E2B" w:rsidRDefault="00C76942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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14:paraId="743638DB" w14:textId="77777777" w:rsidR="005E2E2B" w:rsidRDefault="00C76942">
            <w:pPr>
              <w:spacing w:after="0" w:line="259" w:lineRule="auto"/>
              <w:ind w:left="0" w:firstLine="0"/>
            </w:pPr>
            <w:r>
              <w:t xml:space="preserve">fyzická osoba, která o dítě osobně pečuje a z důvodu péče o toto dítě pobírá dávky pěstounské péče </w:t>
            </w:r>
          </w:p>
        </w:tc>
      </w:tr>
    </w:tbl>
    <w:p w14:paraId="537489F8" w14:textId="77777777" w:rsidR="005E2E2B" w:rsidRDefault="00C76942">
      <w:pPr>
        <w:tabs>
          <w:tab w:val="center" w:pos="1216"/>
          <w:tab w:val="center" w:pos="4105"/>
        </w:tabs>
        <w:spacing w:after="314" w:line="259" w:lineRule="auto"/>
        <w:ind w:left="0" w:firstLine="0"/>
        <w:jc w:val="left"/>
        <w:rPr>
          <w:i/>
          <w:sz w:val="20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  <w:sz w:val="20"/>
        </w:rPr>
        <w:t xml:space="preserve">§ 36 až 43 zákona č. 117/1995 Sb., ve znění pozdějších předpisů. </w:t>
      </w:r>
    </w:p>
    <w:p w14:paraId="38DDCC28" w14:textId="77777777" w:rsidR="00FB6619" w:rsidRDefault="00FB6619">
      <w:pPr>
        <w:tabs>
          <w:tab w:val="center" w:pos="1216"/>
          <w:tab w:val="center" w:pos="4105"/>
        </w:tabs>
        <w:spacing w:after="314" w:line="259" w:lineRule="auto"/>
        <w:ind w:left="0" w:firstLine="0"/>
        <w:jc w:val="left"/>
      </w:pPr>
    </w:p>
    <w:p w14:paraId="2FEDE4F0" w14:textId="77777777" w:rsidR="005E2E2B" w:rsidRDefault="001130F0">
      <w:pPr>
        <w:spacing w:after="249"/>
        <w:ind w:left="72"/>
      </w:pPr>
      <w:r>
        <w:t>V Dolním Němčí</w:t>
      </w:r>
      <w:r w:rsidR="00C76942">
        <w:t xml:space="preserve"> dne </w:t>
      </w:r>
      <w:r>
        <w:t>…………….</w:t>
      </w:r>
    </w:p>
    <w:p w14:paraId="54748CD3" w14:textId="77777777" w:rsidR="005E2E2B" w:rsidRDefault="00C76942">
      <w:pPr>
        <w:spacing w:after="0"/>
        <w:ind w:left="81" w:right="71"/>
        <w:jc w:val="center"/>
      </w:pPr>
      <w:r>
        <w:rPr>
          <w:sz w:val="22"/>
        </w:rPr>
        <w:t xml:space="preserve">                                                                                                 …………………………………………..                                                                                         </w:t>
      </w:r>
      <w:r w:rsidR="001130F0">
        <w:rPr>
          <w:sz w:val="22"/>
        </w:rPr>
        <w:t xml:space="preserve">        </w:t>
      </w:r>
    </w:p>
    <w:p w14:paraId="164B58FD" w14:textId="77777777" w:rsidR="005E2E2B" w:rsidRDefault="00C76942">
      <w:pPr>
        <w:spacing w:after="0" w:line="259" w:lineRule="auto"/>
        <w:ind w:left="10" w:right="185"/>
        <w:jc w:val="right"/>
      </w:pPr>
      <w:r>
        <w:rPr>
          <w:sz w:val="22"/>
        </w:rPr>
        <w:t xml:space="preserve">                                                                       </w:t>
      </w:r>
      <w:r w:rsidR="001130F0">
        <w:rPr>
          <w:sz w:val="22"/>
        </w:rPr>
        <w:t xml:space="preserve">                            Veronika Dufková, </w:t>
      </w:r>
      <w:proofErr w:type="spellStart"/>
      <w:r w:rsidR="001130F0">
        <w:rPr>
          <w:sz w:val="22"/>
        </w:rPr>
        <w:t>řed</w:t>
      </w:r>
      <w:proofErr w:type="spellEnd"/>
      <w:r w:rsidR="001130F0">
        <w:rPr>
          <w:sz w:val="22"/>
        </w:rPr>
        <w:t>. školy</w:t>
      </w:r>
      <w:r>
        <w:rPr>
          <w:sz w:val="22"/>
        </w:rPr>
        <w:t xml:space="preserve">  </w:t>
      </w:r>
    </w:p>
    <w:p w14:paraId="63A1AFAF" w14:textId="77777777" w:rsidR="00FB6619" w:rsidRDefault="00C76942" w:rsidP="00FB6619">
      <w:pPr>
        <w:spacing w:after="3" w:line="259" w:lineRule="auto"/>
        <w:ind w:left="125"/>
        <w:jc w:val="left"/>
        <w:rPr>
          <w:sz w:val="22"/>
        </w:rPr>
      </w:pPr>
      <w:r>
        <w:rPr>
          <w:sz w:val="22"/>
        </w:rPr>
        <w:t xml:space="preserve">         </w:t>
      </w:r>
    </w:p>
    <w:p w14:paraId="4CDDBB3E" w14:textId="77777777" w:rsidR="005E2E2B" w:rsidRPr="00FB6619" w:rsidRDefault="00C76942" w:rsidP="00FB6619">
      <w:pPr>
        <w:spacing w:after="3" w:line="259" w:lineRule="auto"/>
        <w:ind w:left="125"/>
        <w:jc w:val="left"/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1130F0">
        <w:rPr>
          <w:sz w:val="22"/>
        </w:rPr>
        <w:t xml:space="preserve">                         </w:t>
      </w:r>
    </w:p>
    <w:p w14:paraId="71651E39" w14:textId="77777777" w:rsidR="000F5182" w:rsidRDefault="00C76942">
      <w:pPr>
        <w:spacing w:after="21" w:line="252" w:lineRule="auto"/>
        <w:ind w:left="72"/>
        <w:jc w:val="left"/>
        <w:rPr>
          <w:i/>
        </w:rPr>
      </w:pPr>
      <w:r>
        <w:rPr>
          <w:i/>
        </w:rPr>
        <w:t xml:space="preserve">Příloha č.3    </w:t>
      </w:r>
    </w:p>
    <w:p w14:paraId="4F4575B4" w14:textId="77777777" w:rsidR="005E2E2B" w:rsidRDefault="00C76942" w:rsidP="000F5182">
      <w:pPr>
        <w:spacing w:after="21" w:line="252" w:lineRule="auto"/>
        <w:ind w:left="72"/>
        <w:jc w:val="center"/>
      </w:pPr>
      <w:r>
        <w:rPr>
          <w:b/>
        </w:rPr>
        <w:t>Stanovení úplaty</w:t>
      </w:r>
    </w:p>
    <w:p w14:paraId="36C1641E" w14:textId="77777777" w:rsidR="005E2E2B" w:rsidRDefault="00C76942">
      <w:pPr>
        <w:spacing w:after="0" w:line="259" w:lineRule="auto"/>
        <w:ind w:left="1178" w:firstLine="0"/>
        <w:jc w:val="left"/>
      </w:pPr>
      <w:r>
        <w:rPr>
          <w:sz w:val="28"/>
        </w:rPr>
        <w:t xml:space="preserve"> </w:t>
      </w:r>
    </w:p>
    <w:p w14:paraId="342A91B0" w14:textId="77777777" w:rsidR="005E2E2B" w:rsidRDefault="00C76942">
      <w:pPr>
        <w:spacing w:after="519"/>
        <w:ind w:left="667" w:right="535" w:firstLine="0"/>
        <w:jc w:val="center"/>
      </w:pPr>
      <w:r>
        <w:rPr>
          <w:b/>
          <w:sz w:val="28"/>
          <w:u w:val="single" w:color="000000"/>
        </w:rPr>
        <w:t>Dle Směrnice ke stanovení úplaty za předškolní vzdělávání dítěte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v mateřské škole stanovuje zřizovatel výši školného</w:t>
      </w:r>
      <w:r>
        <w:rPr>
          <w:sz w:val="28"/>
        </w:rPr>
        <w:t xml:space="preserve"> </w:t>
      </w:r>
    </w:p>
    <w:p w14:paraId="6023EF04" w14:textId="77777777" w:rsidR="005E2E2B" w:rsidRDefault="00C76942">
      <w:pPr>
        <w:spacing w:after="509"/>
        <w:ind w:left="72"/>
      </w:pPr>
      <w:r>
        <w:t>Na základě ustanovení § 123 odst. 4 zákona č. 561/2004 Sb., o předškolním, základním, středním, vyšším odborném a jiném vzdělávání (školský zákon), ve znění pozdějších předpisů (dále jen „školský zákon“) a dle vyhlášky č. 14/2005 Sb. o předškolním vzdělávání stanovuje zřizovatel výši úplaty pro předškolní vzdělávání v mateřské škole zřizované státem, krajem, obcí nebo svazkem obcí úplatu za školné na období:</w:t>
      </w:r>
      <w:r>
        <w:rPr>
          <w:rFonts w:ascii="Calibri" w:eastAsia="Calibri" w:hAnsi="Calibri" w:cs="Calibri"/>
          <w:sz w:val="22"/>
        </w:rPr>
        <w:t xml:space="preserve"> </w:t>
      </w:r>
    </w:p>
    <w:p w14:paraId="5D9563BD" w14:textId="77777777" w:rsidR="005E2E2B" w:rsidRDefault="000F5182">
      <w:pPr>
        <w:spacing w:after="579" w:line="289" w:lineRule="auto"/>
        <w:ind w:left="79"/>
        <w:jc w:val="center"/>
      </w:pPr>
      <w:r>
        <w:rPr>
          <w:sz w:val="38"/>
        </w:rPr>
        <w:t xml:space="preserve">od 1. 9. 2024 </w:t>
      </w:r>
      <w:r w:rsidR="001130F0">
        <w:rPr>
          <w:sz w:val="38"/>
        </w:rPr>
        <w:t>do 31. 8. 2025</w:t>
      </w:r>
      <w:r w:rsidR="00C76942">
        <w:rPr>
          <w:sz w:val="38"/>
        </w:rPr>
        <w:t xml:space="preserve"> </w:t>
      </w:r>
    </w:p>
    <w:p w14:paraId="47202A18" w14:textId="77777777" w:rsidR="005E2E2B" w:rsidRDefault="00C76942">
      <w:pPr>
        <w:spacing w:after="655" w:line="289" w:lineRule="auto"/>
        <w:ind w:left="79" w:right="4"/>
        <w:jc w:val="center"/>
      </w:pPr>
      <w:r>
        <w:rPr>
          <w:sz w:val="38"/>
        </w:rPr>
        <w:t>takto: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</w:p>
    <w:p w14:paraId="37FBABCB" w14:textId="77777777" w:rsidR="005E2E2B" w:rsidRPr="00FB6619" w:rsidRDefault="00FB6619" w:rsidP="00FB6619">
      <w:pPr>
        <w:spacing w:after="0" w:line="259" w:lineRule="auto"/>
        <w:ind w:left="0" w:right="12" w:firstLine="0"/>
        <w:rPr>
          <w:szCs w:val="24"/>
        </w:rPr>
      </w:pPr>
      <w:r>
        <w:rPr>
          <w:sz w:val="40"/>
        </w:rPr>
        <w:t xml:space="preserve">    </w:t>
      </w:r>
      <w:r w:rsidR="000F5182">
        <w:rPr>
          <w:sz w:val="40"/>
        </w:rPr>
        <w:t>500</w:t>
      </w:r>
      <w:r w:rsidR="00C76942">
        <w:rPr>
          <w:sz w:val="40"/>
        </w:rPr>
        <w:t>,00 Kč</w:t>
      </w:r>
      <w:r w:rsidR="00C76942">
        <w:rPr>
          <w:sz w:val="28"/>
        </w:rPr>
        <w:t xml:space="preserve"> — </w:t>
      </w:r>
      <w:r w:rsidR="00C76942" w:rsidRPr="00FB6619">
        <w:rPr>
          <w:szCs w:val="24"/>
        </w:rPr>
        <w:t>základní částka úplaty na příslušný kalendářní měsíc</w:t>
      </w:r>
      <w:r w:rsidR="00C76942" w:rsidRPr="00FB6619">
        <w:rPr>
          <w:rFonts w:ascii="Calibri" w:eastAsia="Calibri" w:hAnsi="Calibri" w:cs="Calibri"/>
          <w:szCs w:val="24"/>
        </w:rPr>
        <w:t xml:space="preserve"> </w:t>
      </w:r>
    </w:p>
    <w:p w14:paraId="4CFA52C0" w14:textId="77777777" w:rsidR="005E2E2B" w:rsidRPr="00FB6619" w:rsidRDefault="00FB6619" w:rsidP="00FB6619">
      <w:pPr>
        <w:spacing w:after="1157" w:line="259" w:lineRule="auto"/>
        <w:ind w:left="0" w:right="341" w:firstLine="0"/>
        <w:rPr>
          <w:szCs w:val="24"/>
        </w:rPr>
      </w:pPr>
      <w:r w:rsidRPr="00FB6619">
        <w:rPr>
          <w:rFonts w:eastAsia="Calibri"/>
          <w:szCs w:val="24"/>
        </w:rPr>
        <w:t xml:space="preserve">      </w:t>
      </w:r>
      <w:r w:rsidRPr="00FB6619">
        <w:rPr>
          <w:rFonts w:eastAsia="Calibri"/>
          <w:sz w:val="40"/>
          <w:szCs w:val="40"/>
        </w:rPr>
        <w:t>250,00</w:t>
      </w:r>
      <w:r w:rsidRPr="00FB6619">
        <w:rPr>
          <w:rFonts w:ascii="Calibri" w:eastAsia="Calibri" w:hAnsi="Calibri" w:cs="Calibri"/>
          <w:sz w:val="40"/>
          <w:szCs w:val="40"/>
        </w:rPr>
        <w:t xml:space="preserve">  </w:t>
      </w:r>
      <w:r w:rsidRPr="00FB6619">
        <w:rPr>
          <w:rFonts w:eastAsia="Calibri"/>
          <w:sz w:val="40"/>
          <w:szCs w:val="40"/>
        </w:rPr>
        <w:t>Kč –</w:t>
      </w:r>
      <w:r w:rsidRPr="00FB6619">
        <w:rPr>
          <w:rFonts w:ascii="Calibri" w:eastAsia="Calibri" w:hAnsi="Calibri" w:cs="Calibri"/>
          <w:szCs w:val="24"/>
        </w:rPr>
        <w:t xml:space="preserve"> </w:t>
      </w:r>
      <w:r w:rsidRPr="00FB6619">
        <w:rPr>
          <w:rFonts w:eastAsia="Calibri"/>
          <w:szCs w:val="24"/>
        </w:rPr>
        <w:t>úplata za předškolní vzdělávání v měsíci červenci a srpnu</w:t>
      </w:r>
      <w:r w:rsidRPr="00FB6619">
        <w:rPr>
          <w:rFonts w:ascii="Calibri" w:eastAsia="Calibri" w:hAnsi="Calibri" w:cs="Calibri"/>
          <w:szCs w:val="24"/>
        </w:rPr>
        <w:t xml:space="preserve"> </w:t>
      </w:r>
      <w:r w:rsidR="00C76942" w:rsidRPr="00FB6619">
        <w:rPr>
          <w:rFonts w:ascii="Calibri" w:eastAsia="Calibri" w:hAnsi="Calibri" w:cs="Calibri"/>
          <w:szCs w:val="24"/>
        </w:rPr>
        <w:t xml:space="preserve"> </w:t>
      </w:r>
    </w:p>
    <w:p w14:paraId="3A457EF2" w14:textId="77777777" w:rsidR="005E2E2B" w:rsidRDefault="00C76942">
      <w:pPr>
        <w:spacing w:after="1101"/>
        <w:ind w:left="72"/>
      </w:pPr>
      <w:r>
        <w:t xml:space="preserve">Tato příloha nabývá </w:t>
      </w:r>
      <w:r w:rsidR="000F5182">
        <w:t>účinnosti od 1.9.2024.</w:t>
      </w:r>
    </w:p>
    <w:p w14:paraId="1723D2AC" w14:textId="77777777" w:rsidR="005E2E2B" w:rsidRDefault="001130F0">
      <w:pPr>
        <w:spacing w:after="445"/>
        <w:ind w:left="72"/>
      </w:pPr>
      <w:r>
        <w:t>V Dolním Němčí 24.6.2024</w:t>
      </w:r>
    </w:p>
    <w:p w14:paraId="5455D245" w14:textId="77777777" w:rsidR="005E2E2B" w:rsidRDefault="00C76942">
      <w:pPr>
        <w:spacing w:after="434" w:line="259" w:lineRule="auto"/>
        <w:ind w:left="70" w:firstLine="0"/>
        <w:jc w:val="left"/>
      </w:pPr>
      <w:r>
        <w:t xml:space="preserve"> </w:t>
      </w:r>
    </w:p>
    <w:p w14:paraId="7B708D56" w14:textId="77777777" w:rsidR="005E2E2B" w:rsidRDefault="00C76942">
      <w:pPr>
        <w:spacing w:after="415" w:line="259" w:lineRule="auto"/>
        <w:ind w:left="70" w:firstLine="0"/>
        <w:jc w:val="left"/>
      </w:pPr>
      <w:r>
        <w:t xml:space="preserve"> </w:t>
      </w:r>
    </w:p>
    <w:p w14:paraId="27EB0824" w14:textId="77777777" w:rsidR="005E2E2B" w:rsidRDefault="00C76942">
      <w:pPr>
        <w:spacing w:after="3" w:line="259" w:lineRule="auto"/>
        <w:ind w:left="125"/>
        <w:jc w:val="left"/>
      </w:pPr>
      <w:r>
        <w:rPr>
          <w:sz w:val="22"/>
        </w:rPr>
        <w:t xml:space="preserve">                                                                                                 ………………………………………….. </w:t>
      </w:r>
    </w:p>
    <w:p w14:paraId="7EA41621" w14:textId="77777777" w:rsidR="005E2E2B" w:rsidRDefault="00C76942">
      <w:pPr>
        <w:spacing w:after="0"/>
        <w:ind w:left="81"/>
        <w:jc w:val="center"/>
      </w:pPr>
      <w:r>
        <w:rPr>
          <w:sz w:val="22"/>
        </w:rPr>
        <w:t xml:space="preserve">                                                                         </w:t>
      </w:r>
      <w:r w:rsidR="001130F0">
        <w:rPr>
          <w:sz w:val="22"/>
        </w:rPr>
        <w:t xml:space="preserve">                       Veronika Dufková, </w:t>
      </w:r>
      <w:proofErr w:type="spellStart"/>
      <w:r w:rsidR="001130F0">
        <w:rPr>
          <w:sz w:val="22"/>
        </w:rPr>
        <w:t>řed</w:t>
      </w:r>
      <w:proofErr w:type="spellEnd"/>
      <w:r w:rsidR="001130F0">
        <w:rPr>
          <w:sz w:val="22"/>
        </w:rPr>
        <w:t>. školy</w:t>
      </w:r>
    </w:p>
    <w:p w14:paraId="77F1F402" w14:textId="77777777" w:rsidR="001130F0" w:rsidRDefault="00C76942" w:rsidP="001130F0">
      <w:pPr>
        <w:spacing w:after="0" w:line="259" w:lineRule="auto"/>
        <w:ind w:left="10" w:right="185"/>
        <w:jc w:val="right"/>
      </w:pPr>
      <w:r>
        <w:rPr>
          <w:sz w:val="22"/>
        </w:rPr>
        <w:t xml:space="preserve">                                                                                                   </w:t>
      </w:r>
    </w:p>
    <w:p w14:paraId="182AF308" w14:textId="77777777" w:rsidR="005E2E2B" w:rsidRDefault="005E2E2B">
      <w:pPr>
        <w:spacing w:after="3" w:line="259" w:lineRule="auto"/>
        <w:ind w:left="125"/>
        <w:jc w:val="left"/>
      </w:pPr>
    </w:p>
    <w:p w14:paraId="42BA2896" w14:textId="77777777" w:rsidR="005E2E2B" w:rsidRDefault="00C76942">
      <w:pPr>
        <w:spacing w:after="0" w:line="259" w:lineRule="auto"/>
        <w:ind w:left="77" w:firstLine="0"/>
        <w:jc w:val="left"/>
      </w:pPr>
      <w:r>
        <w:t xml:space="preserve"> </w:t>
      </w:r>
    </w:p>
    <w:sectPr w:rsidR="005E2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7" w:right="1410" w:bottom="1429" w:left="13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5D22" w14:textId="77777777" w:rsidR="00582D3C" w:rsidRDefault="00582D3C">
      <w:pPr>
        <w:spacing w:after="0" w:line="240" w:lineRule="auto"/>
      </w:pPr>
      <w:r>
        <w:separator/>
      </w:r>
    </w:p>
  </w:endnote>
  <w:endnote w:type="continuationSeparator" w:id="0">
    <w:p w14:paraId="51B08EA5" w14:textId="77777777" w:rsidR="00582D3C" w:rsidRDefault="0058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9049" w14:textId="77777777" w:rsidR="005E2E2B" w:rsidRDefault="00C76942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89" w:line="259" w:lineRule="auto"/>
      <w:ind w:left="77" w:firstLine="0"/>
      <w:jc w:val="left"/>
    </w:pPr>
    <w:r>
      <w:rPr>
        <w:b/>
        <w:sz w:val="16"/>
      </w:rPr>
      <w:t>Směrnice ke stanovení úplaty za předškolní vzdělávání dítěte v MŠ</w:t>
    </w:r>
    <w:r>
      <w:rPr>
        <w:sz w:val="16"/>
      </w:rPr>
      <w:t xml:space="preserve">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z počtu </w:t>
    </w:r>
    <w:r w:rsidR="00D21224">
      <w:fldChar w:fldCharType="begin"/>
    </w:r>
    <w:r w:rsidR="00D21224">
      <w:instrText xml:space="preserve"> NUMPAGES   \* MERGEFORMAT </w:instrText>
    </w:r>
    <w:r w:rsidR="00D21224">
      <w:fldChar w:fldCharType="separate"/>
    </w:r>
    <w:r w:rsidR="00D93ADC" w:rsidRPr="00D93ADC">
      <w:rPr>
        <w:noProof/>
        <w:sz w:val="16"/>
      </w:rPr>
      <w:t>8</w:t>
    </w:r>
    <w:r w:rsidR="00D21224">
      <w:rPr>
        <w:noProof/>
        <w:sz w:val="16"/>
      </w:rPr>
      <w:fldChar w:fldCharType="end"/>
    </w:r>
    <w:r>
      <w:rPr>
        <w:sz w:val="16"/>
      </w:rPr>
      <w:t xml:space="preserve"> </w:t>
    </w:r>
  </w:p>
  <w:p w14:paraId="1CAB2B5F" w14:textId="77777777" w:rsidR="005E2E2B" w:rsidRDefault="00C76942">
    <w:pPr>
      <w:spacing w:after="0" w:line="259" w:lineRule="auto"/>
      <w:ind w:left="130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BD007" w14:textId="77777777" w:rsidR="005E2E2B" w:rsidRDefault="00C76942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89" w:line="259" w:lineRule="auto"/>
      <w:ind w:left="77" w:firstLine="0"/>
      <w:jc w:val="left"/>
    </w:pPr>
    <w:r>
      <w:rPr>
        <w:b/>
        <w:sz w:val="16"/>
      </w:rPr>
      <w:t>Směrnice ke stanovení úplaty za předškolní vzdělávání dítěte v MŠ</w:t>
    </w:r>
    <w:r>
      <w:rPr>
        <w:sz w:val="16"/>
      </w:rPr>
      <w:t xml:space="preserve">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 w:rsidR="00D93ADC" w:rsidRPr="00D93ADC">
      <w:rPr>
        <w:noProof/>
        <w:sz w:val="16"/>
      </w:rPr>
      <w:t>8</w:t>
    </w:r>
    <w:r>
      <w:rPr>
        <w:sz w:val="16"/>
      </w:rPr>
      <w:fldChar w:fldCharType="end"/>
    </w:r>
    <w:r>
      <w:rPr>
        <w:sz w:val="16"/>
      </w:rPr>
      <w:t xml:space="preserve"> z počtu </w:t>
    </w:r>
    <w:r w:rsidR="00D21224">
      <w:fldChar w:fldCharType="begin"/>
    </w:r>
    <w:r w:rsidR="00D21224">
      <w:instrText xml:space="preserve"> NUMPAGES   \* MERGEFORMAT </w:instrText>
    </w:r>
    <w:r w:rsidR="00D21224">
      <w:fldChar w:fldCharType="separate"/>
    </w:r>
    <w:r w:rsidR="00D93ADC" w:rsidRPr="00D93ADC">
      <w:rPr>
        <w:noProof/>
        <w:sz w:val="16"/>
      </w:rPr>
      <w:t>8</w:t>
    </w:r>
    <w:r w:rsidR="00D21224">
      <w:rPr>
        <w:noProof/>
        <w:sz w:val="16"/>
      </w:rPr>
      <w:fldChar w:fldCharType="end"/>
    </w:r>
    <w:r>
      <w:rPr>
        <w:sz w:val="16"/>
      </w:rPr>
      <w:t xml:space="preserve"> </w:t>
    </w:r>
  </w:p>
  <w:p w14:paraId="6528915B" w14:textId="77777777" w:rsidR="005E2E2B" w:rsidRDefault="00C76942">
    <w:pPr>
      <w:spacing w:after="0" w:line="259" w:lineRule="auto"/>
      <w:ind w:left="130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3F8A" w14:textId="77777777" w:rsidR="005E2E2B" w:rsidRDefault="005E2E2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70FD1" w14:textId="77777777" w:rsidR="00582D3C" w:rsidRDefault="00582D3C">
      <w:pPr>
        <w:spacing w:after="0" w:line="240" w:lineRule="auto"/>
      </w:pPr>
      <w:r>
        <w:separator/>
      </w:r>
    </w:p>
  </w:footnote>
  <w:footnote w:type="continuationSeparator" w:id="0">
    <w:p w14:paraId="67A2D1F5" w14:textId="77777777" w:rsidR="00582D3C" w:rsidRDefault="0058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BAB5" w14:textId="77777777" w:rsidR="005E2E2B" w:rsidRDefault="00C76942">
    <w:pPr>
      <w:tabs>
        <w:tab w:val="center" w:pos="905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3DB0D82" wp14:editId="55A1E30E">
              <wp:simplePos x="0" y="0"/>
              <wp:positionH relativeFrom="page">
                <wp:posOffset>881177</wp:posOffset>
              </wp:positionH>
              <wp:positionV relativeFrom="page">
                <wp:posOffset>449584</wp:posOffset>
              </wp:positionV>
              <wp:extent cx="5798185" cy="566924"/>
              <wp:effectExtent l="0" t="0" r="0" b="0"/>
              <wp:wrapNone/>
              <wp:docPr id="11412" name="Group 11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6924"/>
                        <a:chOff x="0" y="0"/>
                        <a:chExt cx="5798185" cy="566924"/>
                      </a:xfrm>
                    </wpg:grpSpPr>
                    <wps:wsp>
                      <wps:cNvPr id="11863" name="Shape 11863"/>
                      <wps:cNvSpPr/>
                      <wps:spPr>
                        <a:xfrm>
                          <a:off x="0" y="560828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414" name="Picture 114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406847" y="0"/>
                          <a:ext cx="293346" cy="295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12" style="width:456.55pt;height:44.6397pt;position:absolute;z-index:-2147483630;mso-position-horizontal-relative:page;mso-position-horizontal:absolute;margin-left:69.384pt;mso-position-vertical-relative:page;margin-top:35.4003pt;" coordsize="57981,5669">
              <v:shape id="Shape 11864" style="position:absolute;width:57981;height:91;left:0;top:5608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v:shape id="Picture 11414" style="position:absolute;width:2933;height:2956;left:54068;top:0;" filled="f">
                <v:imagedata r:id="rId8"/>
              </v:shape>
            </v:group>
          </w:pict>
        </mc:Fallback>
      </mc:AlternateContent>
    </w:r>
    <w:r>
      <w:rPr>
        <w:b/>
        <w:sz w:val="28"/>
      </w:rPr>
      <w:t xml:space="preserve">Mateřská škola Rokycany, Školní ulice 642, příspěvková organizace    </w:t>
    </w:r>
    <w:r>
      <w:rPr>
        <w:b/>
        <w:sz w:val="28"/>
      </w:rPr>
      <w:tab/>
      <w:t xml:space="preserve"> </w:t>
    </w:r>
  </w:p>
  <w:p w14:paraId="37D69CAD" w14:textId="77777777" w:rsidR="005E2E2B" w:rsidRDefault="00C76942">
    <w:pPr>
      <w:spacing w:after="0" w:line="259" w:lineRule="auto"/>
      <w:ind w:left="63" w:firstLine="0"/>
      <w:jc w:val="center"/>
    </w:pPr>
    <w:r>
      <w:rPr>
        <w:b/>
        <w:sz w:val="28"/>
      </w:rPr>
      <w:t xml:space="preserve">Školní 642, 337 01 Rokycany, IČO: 70981434 </w:t>
    </w:r>
  </w:p>
  <w:p w14:paraId="3F457A7B" w14:textId="77777777" w:rsidR="005E2E2B" w:rsidRDefault="00C76942">
    <w:pPr>
      <w:spacing w:after="0" w:line="259" w:lineRule="auto"/>
      <w:ind w:left="77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8DB1" w14:textId="77777777" w:rsidR="005E2E2B" w:rsidRDefault="00C76942" w:rsidP="001918BB">
    <w:pPr>
      <w:tabs>
        <w:tab w:val="center" w:pos="9054"/>
      </w:tabs>
      <w:spacing w:after="0" w:line="259" w:lineRule="auto"/>
      <w:ind w:left="0" w:firstLine="0"/>
      <w:jc w:val="center"/>
    </w:pPr>
    <w:r>
      <w:rPr>
        <w:b/>
        <w:sz w:val="28"/>
      </w:rPr>
      <w:t>Mateřs</w:t>
    </w:r>
    <w:r w:rsidR="001918BB">
      <w:rPr>
        <w:b/>
        <w:sz w:val="28"/>
      </w:rPr>
      <w:t>ká škol</w:t>
    </w:r>
    <w:r w:rsidR="001F5E8C">
      <w:rPr>
        <w:b/>
        <w:sz w:val="28"/>
      </w:rPr>
      <w:t>a</w:t>
    </w:r>
    <w:r w:rsidR="001918BB">
      <w:rPr>
        <w:b/>
        <w:sz w:val="28"/>
      </w:rPr>
      <w:t>, Dolní Němčí, okres Uherské Hradiště</w:t>
    </w:r>
  </w:p>
  <w:p w14:paraId="72328E1F" w14:textId="77777777" w:rsidR="005E2E2B" w:rsidRDefault="00C76942">
    <w:pPr>
      <w:spacing w:after="0" w:line="259" w:lineRule="auto"/>
      <w:ind w:left="77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C275" w14:textId="77777777" w:rsidR="005E2E2B" w:rsidRDefault="005E2E2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976"/>
    <w:multiLevelType w:val="hybridMultilevel"/>
    <w:tmpl w:val="CD52487E"/>
    <w:lvl w:ilvl="0" w:tplc="5D76E9E0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09A2A">
      <w:start w:val="4"/>
      <w:numFmt w:val="chicago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DCA32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82EE1C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8ADC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42D72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BE87A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14647C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C7C9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5766F"/>
    <w:multiLevelType w:val="hybridMultilevel"/>
    <w:tmpl w:val="BABC3E44"/>
    <w:lvl w:ilvl="0" w:tplc="08864266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E173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64A1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6AEC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ED13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0B97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A50F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A9F5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0686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3B69CA"/>
    <w:multiLevelType w:val="hybridMultilevel"/>
    <w:tmpl w:val="6EE0FBE4"/>
    <w:lvl w:ilvl="0" w:tplc="DC14AB5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C0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049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E4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A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02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88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C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CCF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AA5334"/>
    <w:multiLevelType w:val="hybridMultilevel"/>
    <w:tmpl w:val="6620617C"/>
    <w:lvl w:ilvl="0" w:tplc="3ACE6E7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4D0D4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A9CC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0E0C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CEE9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82D6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821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CC1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61FE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3226AE"/>
    <w:multiLevelType w:val="hybridMultilevel"/>
    <w:tmpl w:val="223EF9D8"/>
    <w:lvl w:ilvl="0" w:tplc="9726FA92">
      <w:start w:val="1"/>
      <w:numFmt w:val="lowerLetter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889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81E5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61DD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69C0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4C8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EED0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01F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80C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94A08"/>
    <w:multiLevelType w:val="hybridMultilevel"/>
    <w:tmpl w:val="995E2B52"/>
    <w:lvl w:ilvl="0" w:tplc="736EB66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C3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C92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8F7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CE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E58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A43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EA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4B2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133656"/>
    <w:multiLevelType w:val="hybridMultilevel"/>
    <w:tmpl w:val="5C4EA3E6"/>
    <w:lvl w:ilvl="0" w:tplc="46D4A88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2FA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EFE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49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C21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E6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CF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27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CFA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7D16CB"/>
    <w:multiLevelType w:val="hybridMultilevel"/>
    <w:tmpl w:val="4A44915A"/>
    <w:lvl w:ilvl="0" w:tplc="CE6227B0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E1A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E76F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E53B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8609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EFB1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6C47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25C6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E4B7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AB0AC7"/>
    <w:multiLevelType w:val="hybridMultilevel"/>
    <w:tmpl w:val="2920F320"/>
    <w:lvl w:ilvl="0" w:tplc="B470E22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4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AF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18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03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07F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49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63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48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847038"/>
    <w:multiLevelType w:val="hybridMultilevel"/>
    <w:tmpl w:val="C4441586"/>
    <w:lvl w:ilvl="0" w:tplc="0A6A068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E0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4A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44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A1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08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62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865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EE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5765558">
    <w:abstractNumId w:val="1"/>
  </w:num>
  <w:num w:numId="2" w16cid:durableId="841160235">
    <w:abstractNumId w:val="2"/>
  </w:num>
  <w:num w:numId="3" w16cid:durableId="1425565403">
    <w:abstractNumId w:val="6"/>
  </w:num>
  <w:num w:numId="4" w16cid:durableId="1617133345">
    <w:abstractNumId w:val="3"/>
  </w:num>
  <w:num w:numId="5" w16cid:durableId="69423206">
    <w:abstractNumId w:val="8"/>
  </w:num>
  <w:num w:numId="6" w16cid:durableId="85687534">
    <w:abstractNumId w:val="9"/>
  </w:num>
  <w:num w:numId="7" w16cid:durableId="844825306">
    <w:abstractNumId w:val="5"/>
  </w:num>
  <w:num w:numId="8" w16cid:durableId="35008267">
    <w:abstractNumId w:val="0"/>
  </w:num>
  <w:num w:numId="9" w16cid:durableId="1518544969">
    <w:abstractNumId w:val="7"/>
  </w:num>
  <w:num w:numId="10" w16cid:durableId="29453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2B"/>
    <w:rsid w:val="000B769C"/>
    <w:rsid w:val="000F5182"/>
    <w:rsid w:val="001130F0"/>
    <w:rsid w:val="001918BB"/>
    <w:rsid w:val="001F5E8C"/>
    <w:rsid w:val="00582D3C"/>
    <w:rsid w:val="005E2E2B"/>
    <w:rsid w:val="00A92133"/>
    <w:rsid w:val="00AB50CA"/>
    <w:rsid w:val="00BB3680"/>
    <w:rsid w:val="00C76942"/>
    <w:rsid w:val="00D21224"/>
    <w:rsid w:val="00D93ADC"/>
    <w:rsid w:val="00E72790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B7FB"/>
  <w15:docId w15:val="{F2847298-778D-43DF-B29E-260961BA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"/>
      <w:ind w:left="8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8" w:line="249" w:lineRule="auto"/>
      <w:ind w:left="447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727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61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1999</Words>
  <Characters>11799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>1. ÚVODNÍ USTANOVENÍ </vt:lpstr>
      <vt:lpstr>    2. PŘIHLAŠOVÁNÍ K PŘEDŠKOLNÍMU VZDĚLÁVÁNÍ DÍTĚTE </vt:lpstr>
      <vt:lpstr>3. STANOVENÍ VÝŠE ÚPLATY </vt:lpstr>
      <vt:lpstr>4. BEZÚPLATNÉ VZDĚLÁVÁNÍ V POSLEDNÍM ROČNÍKU MŠ  </vt:lpstr>
      <vt:lpstr>5. TERMÍN STANOVENÍ ÚPLATY </vt:lpstr>
      <vt:lpstr>6. VÝŠE ÚPLATY PŘI PŘERUŠENÍ NEBO OMEZENÍ PROVOZU </vt:lpstr>
      <vt:lpstr>7. PODMÍNKY SPLATNOSTI ÚPLATY </vt:lpstr>
      <vt:lpstr>8. OSVOBOZENÍ OD ÚPLATY </vt:lpstr>
      <vt:lpstr>9. PŘECHODNÁ A ZÁVĚREČNÁ USTANOVENÍ </vt:lpstr>
      <vt:lpstr>Příloha č. 1  </vt:lpstr>
      <vt:lpstr>ŽÁDOST O OSVOBOZENÍ OD ÚPLATY ZA PŘEDŠKOLNÍ VZDĚLÁVÁNÍ</vt:lpstr>
      <vt:lpstr>    Č. j.:        / </vt:lpstr>
      <vt:lpstr>    Jméno příjmení……………………………………..., nar…………………….., </vt:lpstr>
    </vt:vector>
  </TitlesOfParts>
  <Company>HP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Blanka Nováková</cp:lastModifiedBy>
  <cp:revision>2</cp:revision>
  <cp:lastPrinted>2024-09-09T09:54:00Z</cp:lastPrinted>
  <dcterms:created xsi:type="dcterms:W3CDTF">2024-09-09T10:43:00Z</dcterms:created>
  <dcterms:modified xsi:type="dcterms:W3CDTF">2024-09-09T10:43:00Z</dcterms:modified>
</cp:coreProperties>
</file>